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753E51E2" w:rsidR="00ED0523" w:rsidRPr="00B4580C"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B4580C">
        <w:rPr>
          <w:rStyle w:val="InitialStyle"/>
          <w:rFonts w:ascii="Arial" w:hAnsi="Arial" w:cs="Arial"/>
          <w:b/>
          <w:bCs/>
          <w:sz w:val="32"/>
          <w:szCs w:val="32"/>
        </w:rPr>
        <w:t>Agriculture, Conservation &amp; Forestry</w:t>
      </w:r>
    </w:p>
    <w:p w14:paraId="12751258" w14:textId="594D9E71" w:rsidR="00ED0523" w:rsidRPr="00B4580C" w:rsidRDefault="00B4580C" w:rsidP="00ED0523">
      <w:pPr>
        <w:pStyle w:val="DefaultText"/>
        <w:widowControl/>
        <w:jc w:val="center"/>
        <w:rPr>
          <w:rStyle w:val="InitialStyle"/>
          <w:rFonts w:ascii="Arial" w:hAnsi="Arial" w:cs="Arial"/>
          <w:bCs/>
          <w:i/>
          <w:sz w:val="28"/>
          <w:szCs w:val="28"/>
        </w:rPr>
      </w:pPr>
      <w:r>
        <w:rPr>
          <w:rStyle w:val="InitialStyle"/>
          <w:rFonts w:ascii="Arial" w:hAnsi="Arial" w:cs="Arial"/>
          <w:bCs/>
          <w:i/>
          <w:sz w:val="28"/>
          <w:szCs w:val="28"/>
        </w:rPr>
        <w:t>Bureau of Parks &amp; Lands / Lands Division</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352F0295" w:rsidR="00ED0523" w:rsidRPr="003D666D" w:rsidRDefault="00ED0523" w:rsidP="00ED0523">
      <w:pPr>
        <w:pStyle w:val="DefaultText"/>
        <w:widowControl/>
        <w:jc w:val="center"/>
        <w:rPr>
          <w:rStyle w:val="InitialStyle"/>
          <w:rFonts w:ascii="Arial" w:hAnsi="Arial" w:cs="Arial"/>
          <w:bCs/>
          <w:sz w:val="32"/>
          <w:szCs w:val="32"/>
          <w:u w:val="single"/>
        </w:rPr>
      </w:pPr>
      <w:r w:rsidRPr="00C97934">
        <w:rPr>
          <w:rStyle w:val="InitialStyle"/>
          <w:rFonts w:ascii="Arial" w:hAnsi="Arial" w:cs="Arial"/>
          <w:b/>
          <w:bCs/>
          <w:sz w:val="32"/>
          <w:szCs w:val="32"/>
        </w:rPr>
        <w:t xml:space="preserve">RFP# </w:t>
      </w:r>
      <w:r w:rsidR="00857AAF" w:rsidRPr="003D666D">
        <w:rPr>
          <w:rStyle w:val="InitialStyle"/>
          <w:rFonts w:ascii="Arial" w:hAnsi="Arial" w:cs="Arial"/>
          <w:b/>
          <w:bCs/>
          <w:sz w:val="32"/>
          <w:szCs w:val="32"/>
        </w:rPr>
        <w:t>202403068</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5AD4F924" w:rsidR="00ED0523" w:rsidRPr="00B4580C" w:rsidRDefault="00B4580C" w:rsidP="00ED0523">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Gravel Road Maintenance – Square</w:t>
      </w:r>
      <w:r w:rsidR="00C94706">
        <w:rPr>
          <w:rStyle w:val="InitialStyle"/>
          <w:rFonts w:ascii="Arial" w:hAnsi="Arial" w:cs="Arial"/>
          <w:b/>
          <w:bCs/>
          <w:sz w:val="32"/>
          <w:szCs w:val="32"/>
        </w:rPr>
        <w:t xml:space="preserve"> Lake</w:t>
      </w:r>
      <w:r>
        <w:rPr>
          <w:rStyle w:val="InitialStyle"/>
          <w:rFonts w:ascii="Arial" w:hAnsi="Arial" w:cs="Arial"/>
          <w:b/>
          <w:bCs/>
          <w:sz w:val="32"/>
          <w:szCs w:val="32"/>
        </w:rPr>
        <w:t xml:space="preserve"> </w:t>
      </w:r>
    </w:p>
    <w:p w14:paraId="1D6F413D" w14:textId="77777777" w:rsidR="00ED0523" w:rsidRPr="00C97934" w:rsidRDefault="00ED0523" w:rsidP="00ED0523">
      <w:pPr>
        <w:pStyle w:val="DefaultText"/>
        <w:widowControl/>
        <w:jc w:val="center"/>
        <w:rPr>
          <w:rStyle w:val="InitialStyle"/>
          <w:rFonts w:ascii="Arial" w:hAnsi="Arial" w:cs="Arial"/>
          <w:b/>
          <w:bCs/>
        </w:rPr>
      </w:pP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123BF40D">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6B7643A2"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B4580C">
              <w:rPr>
                <w:rFonts w:ascii="Arial" w:eastAsia="Calibri" w:hAnsi="Arial" w:cs="Arial"/>
                <w:sz w:val="24"/>
                <w:szCs w:val="24"/>
              </w:rPr>
              <w:t>Jacob Guimond</w:t>
            </w:r>
            <w:r w:rsidRPr="00B4580C">
              <w:rPr>
                <w:rFonts w:ascii="Arial" w:eastAsia="Calibri" w:hAnsi="Arial" w:cs="Arial"/>
                <w:sz w:val="24"/>
                <w:szCs w:val="24"/>
              </w:rPr>
              <w:t xml:space="preserve"> </w:t>
            </w:r>
            <w:r w:rsidRPr="00C97934">
              <w:rPr>
                <w:rFonts w:ascii="Arial" w:eastAsia="Calibri" w:hAnsi="Arial" w:cs="Arial"/>
                <w:b/>
                <w:sz w:val="24"/>
                <w:szCs w:val="24"/>
                <w:u w:val="single"/>
              </w:rPr>
              <w:t>Title</w:t>
            </w:r>
            <w:r w:rsidRPr="00C97934">
              <w:rPr>
                <w:rFonts w:ascii="Arial" w:eastAsia="Calibri" w:hAnsi="Arial" w:cs="Arial"/>
                <w:b/>
                <w:sz w:val="24"/>
                <w:szCs w:val="24"/>
              </w:rPr>
              <w:t>:</w:t>
            </w:r>
            <w:r w:rsidRPr="00C97934">
              <w:rPr>
                <w:rFonts w:ascii="Arial" w:eastAsia="Calibri" w:hAnsi="Arial" w:cs="Arial"/>
                <w:sz w:val="24"/>
                <w:szCs w:val="24"/>
              </w:rPr>
              <w:t xml:space="preserve"> </w:t>
            </w:r>
            <w:r w:rsidR="00B4580C">
              <w:rPr>
                <w:rFonts w:ascii="Arial" w:eastAsia="Calibri" w:hAnsi="Arial" w:cs="Arial"/>
                <w:sz w:val="24"/>
                <w:szCs w:val="24"/>
              </w:rPr>
              <w:t>Regional Land Manager</w:t>
            </w:r>
          </w:p>
          <w:p w14:paraId="300D1A4B" w14:textId="30453E5D" w:rsidR="00ED0523" w:rsidRPr="00B4580C"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Contact Information</w:t>
            </w:r>
            <w:r w:rsidRPr="00C97934">
              <w:rPr>
                <w:rFonts w:ascii="Arial" w:eastAsia="Calibri" w:hAnsi="Arial" w:cs="Arial"/>
                <w:b/>
                <w:sz w:val="24"/>
                <w:szCs w:val="24"/>
              </w:rPr>
              <w:t>:</w:t>
            </w:r>
            <w:r w:rsidRPr="00C97934">
              <w:rPr>
                <w:rFonts w:ascii="Arial" w:eastAsia="Calibri" w:hAnsi="Arial" w:cs="Arial"/>
                <w:sz w:val="24"/>
                <w:szCs w:val="24"/>
              </w:rPr>
              <w:t xml:space="preserve"> </w:t>
            </w:r>
            <w:r w:rsidR="00B4580C">
              <w:rPr>
                <w:rFonts w:ascii="Arial" w:eastAsia="Calibri" w:hAnsi="Arial" w:cs="Arial"/>
                <w:sz w:val="24"/>
                <w:szCs w:val="24"/>
              </w:rPr>
              <w:t>Jacob.guimond@maine.gov</w:t>
            </w:r>
          </w:p>
        </w:tc>
      </w:tr>
      <w:tr w:rsidR="00ED0523" w:rsidRPr="00C97934" w14:paraId="1DA87507" w14:textId="77777777" w:rsidTr="123BF40D">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047D552C" w:rsidR="00ED0523" w:rsidRPr="00C97934" w:rsidRDefault="00ED0523" w:rsidP="00ED0523">
            <w:pPr>
              <w:widowControl/>
              <w:autoSpaceDE/>
              <w:rPr>
                <w:rFonts w:ascii="Arial" w:eastAsia="Calibri" w:hAnsi="Arial" w:cs="Arial"/>
                <w:sz w:val="24"/>
                <w:szCs w:val="24"/>
              </w:rPr>
            </w:pPr>
            <w:r w:rsidRPr="123BF40D">
              <w:rPr>
                <w:rFonts w:ascii="Arial" w:eastAsia="Calibri" w:hAnsi="Arial" w:cs="Arial"/>
                <w:b/>
                <w:bCs/>
                <w:sz w:val="24"/>
                <w:szCs w:val="24"/>
                <w:u w:val="single"/>
              </w:rPr>
              <w:t>D</w:t>
            </w:r>
            <w:r w:rsidR="00343B30" w:rsidRPr="123BF40D">
              <w:rPr>
                <w:rFonts w:ascii="Arial" w:eastAsia="Calibri" w:hAnsi="Arial" w:cs="Arial"/>
                <w:b/>
                <w:bCs/>
                <w:sz w:val="24"/>
                <w:szCs w:val="24"/>
                <w:u w:val="single"/>
              </w:rPr>
              <w:t>ate</w:t>
            </w:r>
            <w:r w:rsidRPr="123BF40D">
              <w:rPr>
                <w:rFonts w:ascii="Arial" w:eastAsia="Calibri" w:hAnsi="Arial" w:cs="Arial"/>
                <w:b/>
                <w:bCs/>
                <w:sz w:val="24"/>
                <w:szCs w:val="24"/>
              </w:rPr>
              <w:t>:</w:t>
            </w:r>
            <w:r w:rsidR="7AD6548F" w:rsidRPr="123BF40D">
              <w:rPr>
                <w:rFonts w:ascii="Arial" w:eastAsia="Calibri" w:hAnsi="Arial" w:cs="Arial"/>
                <w:b/>
                <w:bCs/>
                <w:sz w:val="24"/>
                <w:szCs w:val="24"/>
              </w:rPr>
              <w:t xml:space="preserve"> April 10, 2024</w:t>
            </w:r>
            <w:r w:rsidR="0016016B" w:rsidRPr="123BF40D">
              <w:rPr>
                <w:rFonts w:ascii="Arial" w:eastAsia="Calibri" w:hAnsi="Arial" w:cs="Arial"/>
                <w:sz w:val="24"/>
                <w:szCs w:val="24"/>
              </w:rPr>
              <w:t>, n</w:t>
            </w:r>
            <w:r w:rsidR="00343B30" w:rsidRPr="123BF40D">
              <w:rPr>
                <w:rFonts w:ascii="Arial" w:eastAsia="Calibri" w:hAnsi="Arial" w:cs="Arial"/>
                <w:sz w:val="24"/>
                <w:szCs w:val="24"/>
              </w:rPr>
              <w:t xml:space="preserve">o </w:t>
            </w:r>
            <w:r w:rsidR="00A836E5" w:rsidRPr="123BF40D">
              <w:rPr>
                <w:rFonts w:ascii="Arial" w:eastAsia="Calibri" w:hAnsi="Arial" w:cs="Arial"/>
                <w:sz w:val="24"/>
                <w:szCs w:val="24"/>
              </w:rPr>
              <w:t xml:space="preserve">later than </w:t>
            </w:r>
            <w:r w:rsidR="00933F50" w:rsidRPr="123BF40D">
              <w:rPr>
                <w:rFonts w:ascii="Arial" w:eastAsia="Calibri" w:hAnsi="Arial" w:cs="Arial"/>
                <w:sz w:val="24"/>
                <w:szCs w:val="24"/>
              </w:rPr>
              <w:t>11:59</w:t>
            </w:r>
            <w:r w:rsidR="0082009B" w:rsidRPr="123BF40D">
              <w:rPr>
                <w:rFonts w:ascii="Arial" w:eastAsia="Calibri" w:hAnsi="Arial" w:cs="Arial"/>
                <w:sz w:val="24"/>
                <w:szCs w:val="24"/>
              </w:rPr>
              <w:t xml:space="preserve"> </w:t>
            </w:r>
            <w:r w:rsidR="00343B30" w:rsidRPr="123BF40D">
              <w:rPr>
                <w:rFonts w:ascii="Arial" w:eastAsia="Calibri" w:hAnsi="Arial" w:cs="Arial"/>
                <w:sz w:val="24"/>
                <w:szCs w:val="24"/>
              </w:rPr>
              <w:t>p.m., local time</w:t>
            </w:r>
          </w:p>
        </w:tc>
      </w:tr>
      <w:tr w:rsidR="00ED0523" w:rsidRPr="00C97934" w14:paraId="53CE7C1D" w14:textId="77777777" w:rsidTr="123BF40D">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2CE9702F" w14:textId="2F24F5F9" w:rsidR="00566018" w:rsidRDefault="00A836E5" w:rsidP="00A836E5">
            <w:pPr>
              <w:widowControl/>
              <w:autoSpaceDE/>
              <w:rPr>
                <w:rFonts w:ascii="Arial" w:eastAsia="Calibri" w:hAnsi="Arial" w:cs="Arial"/>
                <w:sz w:val="24"/>
                <w:szCs w:val="24"/>
              </w:rPr>
            </w:pPr>
            <w:r w:rsidRPr="123BF40D">
              <w:rPr>
                <w:rFonts w:ascii="Arial" w:eastAsia="Calibri" w:hAnsi="Arial" w:cs="Arial"/>
                <w:b/>
                <w:bCs/>
                <w:sz w:val="24"/>
                <w:szCs w:val="24"/>
                <w:u w:val="single"/>
              </w:rPr>
              <w:t>Submission Deadline</w:t>
            </w:r>
            <w:r w:rsidRPr="123BF40D">
              <w:rPr>
                <w:rFonts w:ascii="Arial" w:eastAsia="Calibri" w:hAnsi="Arial" w:cs="Arial"/>
                <w:b/>
                <w:bCs/>
                <w:sz w:val="24"/>
                <w:szCs w:val="24"/>
              </w:rPr>
              <w:t>:</w:t>
            </w:r>
            <w:r w:rsidR="00E0154A" w:rsidRPr="123BF40D">
              <w:rPr>
                <w:rFonts w:ascii="Arial" w:eastAsia="Calibri" w:hAnsi="Arial" w:cs="Arial"/>
                <w:sz w:val="24"/>
                <w:szCs w:val="24"/>
              </w:rPr>
              <w:t xml:space="preserve"> </w:t>
            </w:r>
            <w:r w:rsidR="3D103E32" w:rsidRPr="123BF40D">
              <w:rPr>
                <w:rFonts w:ascii="Arial" w:eastAsia="Calibri" w:hAnsi="Arial" w:cs="Arial"/>
                <w:b/>
                <w:bCs/>
                <w:sz w:val="24"/>
                <w:szCs w:val="24"/>
              </w:rPr>
              <w:t>April 22, 2024,</w:t>
            </w:r>
            <w:r w:rsidRPr="123BF40D">
              <w:rPr>
                <w:rFonts w:ascii="Arial" w:eastAsia="Calibri" w:hAnsi="Arial" w:cs="Arial"/>
                <w:sz w:val="24"/>
                <w:szCs w:val="24"/>
              </w:rPr>
              <w:t xml:space="preserve"> no later than </w:t>
            </w:r>
            <w:r w:rsidR="00EC1B8D" w:rsidRPr="123BF40D">
              <w:rPr>
                <w:rFonts w:ascii="Arial" w:eastAsia="Calibri" w:hAnsi="Arial" w:cs="Arial"/>
                <w:sz w:val="24"/>
                <w:szCs w:val="24"/>
              </w:rPr>
              <w:t>11:59</w:t>
            </w:r>
            <w:r w:rsidRPr="123BF40D">
              <w:rPr>
                <w:rFonts w:ascii="Arial" w:eastAsia="Calibri" w:hAnsi="Arial" w:cs="Arial"/>
                <w:sz w:val="24"/>
                <w:szCs w:val="24"/>
              </w:rPr>
              <w:t xml:space="preserve"> p.m., local time</w:t>
            </w:r>
            <w:r w:rsidR="00E0154A" w:rsidRPr="123BF40D">
              <w:rPr>
                <w:rFonts w:ascii="Arial" w:eastAsia="Calibri" w:hAnsi="Arial" w:cs="Arial"/>
                <w:sz w:val="24"/>
                <w:szCs w:val="24"/>
              </w:rPr>
              <w:t>.</w:t>
            </w:r>
          </w:p>
          <w:p w14:paraId="6794D579" w14:textId="1EF1FEE2"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2" w:history="1">
              <w:r w:rsidR="00566018" w:rsidRPr="00FE7D98">
                <w:rPr>
                  <w:rStyle w:val="Hyperlink"/>
                  <w:rFonts w:ascii="Arial" w:hAnsi="Arial" w:cs="Arial"/>
                  <w:sz w:val="24"/>
                  <w:szCs w:val="24"/>
                </w:rPr>
                <w:t>Proposals@maine.gov</w:t>
              </w:r>
            </w:hyperlink>
          </w:p>
        </w:tc>
      </w:tr>
    </w:tbl>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123BF40D">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123BF40D">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F0194D">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4E82EDEA" w:rsidR="003652A0" w:rsidRPr="00C97934" w:rsidRDefault="00A85A0E" w:rsidP="00933F50">
            <w:pPr>
              <w:jc w:val="center"/>
              <w:rPr>
                <w:rFonts w:ascii="Arial" w:hAnsi="Arial" w:cs="Arial"/>
                <w:b/>
                <w:sz w:val="24"/>
                <w:szCs w:val="24"/>
              </w:rPr>
            </w:pPr>
            <w:r>
              <w:rPr>
                <w:rFonts w:ascii="Arial" w:hAnsi="Arial" w:cs="Arial"/>
                <w:b/>
                <w:sz w:val="24"/>
                <w:szCs w:val="24"/>
              </w:rPr>
              <w:t>4</w:t>
            </w:r>
          </w:p>
        </w:tc>
      </w:tr>
      <w:tr w:rsidR="003652A0" w:rsidRPr="00C97934" w14:paraId="5F0AB25A" w14:textId="77777777" w:rsidTr="123BF40D">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F0194D">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3733833B" w:rsidR="003652A0" w:rsidRPr="00C97934" w:rsidRDefault="00A85A0E" w:rsidP="00933F50">
            <w:pPr>
              <w:jc w:val="center"/>
              <w:rPr>
                <w:rFonts w:ascii="Arial" w:hAnsi="Arial" w:cs="Arial"/>
                <w:b/>
                <w:sz w:val="24"/>
                <w:szCs w:val="24"/>
              </w:rPr>
            </w:pPr>
            <w:r>
              <w:rPr>
                <w:rFonts w:ascii="Arial" w:hAnsi="Arial" w:cs="Arial"/>
                <w:b/>
                <w:sz w:val="24"/>
                <w:szCs w:val="24"/>
              </w:rPr>
              <w:t>5</w:t>
            </w:r>
          </w:p>
        </w:tc>
      </w:tr>
      <w:tr w:rsidR="003652A0" w:rsidRPr="00C97934" w14:paraId="3621834C" w14:textId="77777777" w:rsidTr="123BF40D">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F0194D">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469B34C6" w:rsidR="003652A0" w:rsidRPr="00C97934" w:rsidRDefault="00A85A0E" w:rsidP="00933F50">
            <w:pPr>
              <w:jc w:val="center"/>
              <w:rPr>
                <w:rFonts w:ascii="Arial" w:hAnsi="Arial" w:cs="Arial"/>
                <w:b/>
                <w:sz w:val="24"/>
                <w:szCs w:val="24"/>
              </w:rPr>
            </w:pPr>
            <w:r>
              <w:rPr>
                <w:rFonts w:ascii="Arial" w:hAnsi="Arial" w:cs="Arial"/>
                <w:b/>
                <w:sz w:val="24"/>
                <w:szCs w:val="24"/>
              </w:rPr>
              <w:t>6</w:t>
            </w:r>
          </w:p>
        </w:tc>
      </w:tr>
      <w:tr w:rsidR="003652A0" w:rsidRPr="00C97934" w14:paraId="6B928108" w14:textId="77777777" w:rsidTr="123BF40D">
        <w:tc>
          <w:tcPr>
            <w:tcW w:w="8370" w:type="dxa"/>
          </w:tcPr>
          <w:p w14:paraId="524F39C5" w14:textId="77777777" w:rsidR="003652A0" w:rsidRPr="00C97934" w:rsidRDefault="003652A0" w:rsidP="00E639A5">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123BF40D">
        <w:tc>
          <w:tcPr>
            <w:tcW w:w="8370" w:type="dxa"/>
          </w:tcPr>
          <w:p w14:paraId="6E6D06AA" w14:textId="77777777" w:rsidR="003652A0" w:rsidRPr="00C97934" w:rsidRDefault="003652A0" w:rsidP="00E639A5">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123BF40D">
        <w:tc>
          <w:tcPr>
            <w:tcW w:w="8370" w:type="dxa"/>
          </w:tcPr>
          <w:p w14:paraId="18B23C5D" w14:textId="77777777" w:rsidR="003652A0" w:rsidRPr="00C97934" w:rsidRDefault="003652A0" w:rsidP="00E639A5">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123BF40D">
        <w:tc>
          <w:tcPr>
            <w:tcW w:w="8370" w:type="dxa"/>
          </w:tcPr>
          <w:p w14:paraId="7AECE1CA" w14:textId="77777777" w:rsidR="003652A0" w:rsidRPr="00C97934" w:rsidRDefault="003652A0" w:rsidP="00E639A5">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123BF40D">
        <w:tc>
          <w:tcPr>
            <w:tcW w:w="8370" w:type="dxa"/>
          </w:tcPr>
          <w:p w14:paraId="1A61C13F" w14:textId="77777777" w:rsidR="003652A0" w:rsidRPr="00C97934" w:rsidRDefault="003652A0" w:rsidP="00E639A5">
            <w:pPr>
              <w:pStyle w:val="ListParagraph"/>
              <w:widowControl/>
              <w:numPr>
                <w:ilvl w:val="0"/>
                <w:numId w:val="12"/>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123BF40D">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F0194D">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1AEAF89F" w:rsidR="003652A0" w:rsidRPr="00C97934" w:rsidRDefault="00A85A0E" w:rsidP="00933F50">
            <w:pPr>
              <w:jc w:val="center"/>
              <w:rPr>
                <w:rFonts w:ascii="Arial" w:hAnsi="Arial" w:cs="Arial"/>
                <w:b/>
                <w:sz w:val="24"/>
                <w:szCs w:val="24"/>
              </w:rPr>
            </w:pPr>
            <w:r>
              <w:rPr>
                <w:rFonts w:ascii="Arial" w:hAnsi="Arial" w:cs="Arial"/>
                <w:b/>
                <w:sz w:val="24"/>
                <w:szCs w:val="24"/>
              </w:rPr>
              <w:t>8</w:t>
            </w:r>
          </w:p>
        </w:tc>
      </w:tr>
      <w:tr w:rsidR="003652A0" w:rsidRPr="00C97934" w14:paraId="360457AE" w14:textId="77777777" w:rsidTr="123BF40D">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F0194D">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667479DC" w:rsidR="003652A0" w:rsidRPr="00C97934" w:rsidRDefault="00A85A0E" w:rsidP="00933F50">
            <w:pPr>
              <w:jc w:val="center"/>
              <w:rPr>
                <w:rFonts w:ascii="Arial" w:hAnsi="Arial" w:cs="Arial"/>
                <w:b/>
                <w:sz w:val="24"/>
                <w:szCs w:val="24"/>
              </w:rPr>
            </w:pPr>
            <w:r>
              <w:rPr>
                <w:rFonts w:ascii="Arial" w:hAnsi="Arial" w:cs="Arial"/>
                <w:b/>
                <w:sz w:val="24"/>
                <w:szCs w:val="24"/>
              </w:rPr>
              <w:t>13</w:t>
            </w:r>
          </w:p>
        </w:tc>
      </w:tr>
      <w:tr w:rsidR="003652A0" w:rsidRPr="00C97934" w14:paraId="58CC17CD" w14:textId="77777777" w:rsidTr="123BF40D">
        <w:tc>
          <w:tcPr>
            <w:tcW w:w="8370" w:type="dxa"/>
          </w:tcPr>
          <w:p w14:paraId="36169736" w14:textId="7F849DF0" w:rsidR="003652A0" w:rsidRPr="00C97934" w:rsidRDefault="003652A0" w:rsidP="00E639A5">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123BF40D">
        <w:tc>
          <w:tcPr>
            <w:tcW w:w="8370" w:type="dxa"/>
          </w:tcPr>
          <w:p w14:paraId="28B9EA2B" w14:textId="77777777" w:rsidR="003652A0" w:rsidRPr="00C97934" w:rsidRDefault="003652A0" w:rsidP="00E639A5">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123BF40D">
        <w:tc>
          <w:tcPr>
            <w:tcW w:w="8370" w:type="dxa"/>
          </w:tcPr>
          <w:p w14:paraId="31A035B9" w14:textId="7E983E4C" w:rsidR="003652A0" w:rsidRPr="00C97934" w:rsidRDefault="00B50D9C" w:rsidP="00E639A5">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123BF40D">
        <w:tc>
          <w:tcPr>
            <w:tcW w:w="8370" w:type="dxa"/>
          </w:tcPr>
          <w:p w14:paraId="1340FEC7" w14:textId="77777777" w:rsidR="003652A0" w:rsidRPr="00C97934" w:rsidRDefault="003652A0" w:rsidP="00E639A5">
            <w:pPr>
              <w:pStyle w:val="ListParagraph"/>
              <w:widowControl/>
              <w:numPr>
                <w:ilvl w:val="0"/>
                <w:numId w:val="13"/>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123BF40D">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F0194D">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1AFF5C88" w:rsidR="003652A0" w:rsidRPr="00C97934" w:rsidRDefault="006646E6" w:rsidP="00933F50">
            <w:pPr>
              <w:jc w:val="center"/>
              <w:rPr>
                <w:rFonts w:ascii="Arial" w:hAnsi="Arial" w:cs="Arial"/>
                <w:b/>
                <w:sz w:val="24"/>
                <w:szCs w:val="24"/>
              </w:rPr>
            </w:pPr>
            <w:r>
              <w:rPr>
                <w:rFonts w:ascii="Arial" w:hAnsi="Arial" w:cs="Arial"/>
                <w:b/>
                <w:sz w:val="24"/>
                <w:szCs w:val="24"/>
              </w:rPr>
              <w:t>15</w:t>
            </w:r>
          </w:p>
        </w:tc>
      </w:tr>
      <w:tr w:rsidR="003652A0" w:rsidRPr="00C97934" w14:paraId="3DCEDC36" w14:textId="77777777" w:rsidTr="123BF40D">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F0194D">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3C34742C" w:rsidR="003652A0" w:rsidRPr="00C97934" w:rsidRDefault="009A5E2B" w:rsidP="00933F50">
            <w:pPr>
              <w:jc w:val="center"/>
              <w:rPr>
                <w:rFonts w:ascii="Arial" w:hAnsi="Arial" w:cs="Arial"/>
                <w:b/>
                <w:sz w:val="24"/>
                <w:szCs w:val="24"/>
              </w:rPr>
            </w:pPr>
            <w:r>
              <w:rPr>
                <w:rFonts w:ascii="Arial" w:hAnsi="Arial" w:cs="Arial"/>
                <w:b/>
                <w:sz w:val="24"/>
                <w:szCs w:val="24"/>
              </w:rPr>
              <w:t>1</w:t>
            </w:r>
            <w:r w:rsidR="006646E6">
              <w:rPr>
                <w:rFonts w:ascii="Arial" w:hAnsi="Arial" w:cs="Arial"/>
                <w:b/>
                <w:sz w:val="24"/>
                <w:szCs w:val="24"/>
              </w:rPr>
              <w:t>8</w:t>
            </w:r>
          </w:p>
        </w:tc>
      </w:tr>
      <w:tr w:rsidR="003652A0" w:rsidRPr="00C97934" w14:paraId="329B1028" w14:textId="77777777" w:rsidTr="123BF40D">
        <w:tc>
          <w:tcPr>
            <w:tcW w:w="8370" w:type="dxa"/>
          </w:tcPr>
          <w:p w14:paraId="329CDB6C" w14:textId="77777777" w:rsidR="003652A0" w:rsidRPr="00C97934" w:rsidRDefault="003652A0" w:rsidP="00E639A5">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123BF40D">
        <w:tc>
          <w:tcPr>
            <w:tcW w:w="8370" w:type="dxa"/>
          </w:tcPr>
          <w:p w14:paraId="01C78C47" w14:textId="77777777" w:rsidR="003652A0" w:rsidRPr="00C97934" w:rsidRDefault="003652A0" w:rsidP="00E639A5">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123BF40D">
        <w:tc>
          <w:tcPr>
            <w:tcW w:w="8370" w:type="dxa"/>
          </w:tcPr>
          <w:p w14:paraId="4021586C" w14:textId="77777777" w:rsidR="003652A0" w:rsidRPr="00C97934" w:rsidRDefault="003652A0" w:rsidP="00E639A5">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123BF40D">
        <w:tc>
          <w:tcPr>
            <w:tcW w:w="8370" w:type="dxa"/>
          </w:tcPr>
          <w:p w14:paraId="67995DD9" w14:textId="77777777" w:rsidR="003652A0" w:rsidRPr="00C97934" w:rsidRDefault="003652A0" w:rsidP="00E639A5">
            <w:pPr>
              <w:pStyle w:val="ListParagraph"/>
              <w:widowControl/>
              <w:numPr>
                <w:ilvl w:val="0"/>
                <w:numId w:val="14"/>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123BF40D">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F0194D">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7F98DAA8" w:rsidR="003652A0" w:rsidRPr="00C97934" w:rsidRDefault="006646E6" w:rsidP="00933F50">
            <w:pPr>
              <w:jc w:val="center"/>
              <w:rPr>
                <w:rFonts w:ascii="Arial" w:hAnsi="Arial" w:cs="Arial"/>
                <w:b/>
                <w:sz w:val="24"/>
                <w:szCs w:val="24"/>
              </w:rPr>
            </w:pPr>
            <w:r>
              <w:rPr>
                <w:rFonts w:ascii="Arial" w:hAnsi="Arial" w:cs="Arial"/>
                <w:b/>
                <w:sz w:val="24"/>
                <w:szCs w:val="24"/>
              </w:rPr>
              <w:t>20</w:t>
            </w:r>
          </w:p>
        </w:tc>
      </w:tr>
      <w:tr w:rsidR="003652A0" w:rsidRPr="00C97934" w14:paraId="5153674A" w14:textId="77777777" w:rsidTr="123BF40D">
        <w:tc>
          <w:tcPr>
            <w:tcW w:w="8370" w:type="dxa"/>
          </w:tcPr>
          <w:p w14:paraId="2E683730" w14:textId="77777777" w:rsidR="003652A0" w:rsidRPr="00C97934" w:rsidRDefault="003652A0" w:rsidP="00E639A5">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123BF40D">
        <w:tc>
          <w:tcPr>
            <w:tcW w:w="8370" w:type="dxa"/>
          </w:tcPr>
          <w:p w14:paraId="07AE51FC" w14:textId="74F4364A" w:rsidR="003652A0" w:rsidRPr="00C97934" w:rsidRDefault="003652A0" w:rsidP="00E639A5">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123BF40D">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F0194D">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603C868F" w:rsidR="003652A0" w:rsidRPr="00C97934" w:rsidRDefault="006646E6" w:rsidP="00933F50">
            <w:pPr>
              <w:jc w:val="center"/>
              <w:rPr>
                <w:rFonts w:ascii="Arial" w:hAnsi="Arial" w:cs="Arial"/>
                <w:b/>
                <w:sz w:val="24"/>
                <w:szCs w:val="24"/>
              </w:rPr>
            </w:pPr>
            <w:r>
              <w:rPr>
                <w:rFonts w:ascii="Arial" w:hAnsi="Arial" w:cs="Arial"/>
                <w:b/>
                <w:sz w:val="24"/>
                <w:szCs w:val="24"/>
              </w:rPr>
              <w:t>21</w:t>
            </w:r>
          </w:p>
        </w:tc>
      </w:tr>
      <w:tr w:rsidR="003652A0" w:rsidRPr="00C97934" w14:paraId="7ADF74D7" w14:textId="77777777" w:rsidTr="123BF40D">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123BF40D">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123BF40D">
        <w:tc>
          <w:tcPr>
            <w:tcW w:w="8370" w:type="dxa"/>
          </w:tcPr>
          <w:p w14:paraId="6EFF11A9" w14:textId="77777777" w:rsidR="003652A0"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p w14:paraId="670519E4" w14:textId="2036B4E7" w:rsidR="009A5E2B" w:rsidRPr="00C97934" w:rsidRDefault="009A5E2B" w:rsidP="00933F50">
            <w:pPr>
              <w:rPr>
                <w:rFonts w:ascii="Arial" w:hAnsi="Arial" w:cs="Arial"/>
                <w:sz w:val="24"/>
                <w:szCs w:val="24"/>
              </w:rPr>
            </w:pPr>
            <w:r>
              <w:rPr>
                <w:rFonts w:ascii="Arial" w:hAnsi="Arial" w:cs="Arial"/>
                <w:sz w:val="24"/>
                <w:szCs w:val="24"/>
              </w:rPr>
              <w:t xml:space="preserve">     </w:t>
            </w:r>
            <w:r w:rsidRPr="009A5E2B">
              <w:rPr>
                <w:rFonts w:ascii="Arial" w:hAnsi="Arial" w:cs="Arial"/>
                <w:b/>
                <w:bCs/>
                <w:sz w:val="24"/>
                <w:szCs w:val="24"/>
              </w:rPr>
              <w:t>APPENDIX D</w:t>
            </w:r>
            <w:r>
              <w:rPr>
                <w:rFonts w:ascii="Arial" w:hAnsi="Arial" w:cs="Arial"/>
                <w:sz w:val="24"/>
                <w:szCs w:val="24"/>
              </w:rPr>
              <w:t xml:space="preserve"> – ORGANIZATION EQUIPMENT LIST</w:t>
            </w:r>
          </w:p>
        </w:tc>
        <w:tc>
          <w:tcPr>
            <w:tcW w:w="1700" w:type="dxa"/>
          </w:tcPr>
          <w:p w14:paraId="49BF3F95" w14:textId="48B29343" w:rsidR="003652A0" w:rsidRPr="00C97934" w:rsidRDefault="003652A0" w:rsidP="00933F50">
            <w:pPr>
              <w:jc w:val="center"/>
              <w:rPr>
                <w:rFonts w:ascii="Arial" w:hAnsi="Arial" w:cs="Arial"/>
                <w:b/>
                <w:sz w:val="24"/>
                <w:szCs w:val="24"/>
              </w:rPr>
            </w:pPr>
          </w:p>
        </w:tc>
      </w:tr>
      <w:tr w:rsidR="003652A0" w:rsidRPr="00C97934" w14:paraId="3DB6C5EB" w14:textId="77777777" w:rsidTr="123BF40D">
        <w:tc>
          <w:tcPr>
            <w:tcW w:w="8370" w:type="dxa"/>
          </w:tcPr>
          <w:p w14:paraId="579DD691" w14:textId="0389ECAB" w:rsidR="003652A0" w:rsidRPr="00C97934" w:rsidRDefault="003652A0" w:rsidP="123BF40D">
            <w:pPr>
              <w:rPr>
                <w:rFonts w:ascii="Arial" w:hAnsi="Arial" w:cs="Arial"/>
                <w:sz w:val="24"/>
                <w:szCs w:val="24"/>
              </w:rPr>
            </w:pPr>
            <w:r w:rsidRPr="123BF40D">
              <w:rPr>
                <w:rFonts w:ascii="Arial" w:hAnsi="Arial" w:cs="Arial"/>
                <w:sz w:val="24"/>
                <w:szCs w:val="24"/>
              </w:rPr>
              <w:t xml:space="preserve">     </w:t>
            </w:r>
            <w:r w:rsidRPr="123BF40D">
              <w:rPr>
                <w:rFonts w:ascii="Arial" w:hAnsi="Arial" w:cs="Arial"/>
                <w:b/>
                <w:bCs/>
                <w:sz w:val="24"/>
                <w:szCs w:val="24"/>
              </w:rPr>
              <w:t xml:space="preserve">APPENDIX </w:t>
            </w:r>
            <w:r w:rsidR="7FD3F71F" w:rsidRPr="123BF40D">
              <w:rPr>
                <w:rFonts w:ascii="Arial" w:hAnsi="Arial" w:cs="Arial"/>
                <w:b/>
                <w:bCs/>
                <w:sz w:val="24"/>
                <w:szCs w:val="24"/>
              </w:rPr>
              <w:t>E</w:t>
            </w:r>
            <w:r w:rsidRPr="123BF40D">
              <w:rPr>
                <w:rFonts w:ascii="Arial" w:hAnsi="Arial" w:cs="Arial"/>
                <w:sz w:val="24"/>
                <w:szCs w:val="24"/>
              </w:rPr>
              <w:t xml:space="preserve"> – COST PROPOSAL FORM</w:t>
            </w:r>
          </w:p>
          <w:p w14:paraId="63A76E29" w14:textId="77777777" w:rsidR="00F0194D" w:rsidRDefault="00F0194D" w:rsidP="00F0194D">
            <w:pPr>
              <w:ind w:left="340"/>
              <w:rPr>
                <w:rFonts w:ascii="Arial" w:hAnsi="Arial" w:cs="Arial"/>
                <w:sz w:val="24"/>
                <w:szCs w:val="24"/>
              </w:rPr>
            </w:pP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SUBMITTED QUESTIONS FORM</w:t>
            </w:r>
          </w:p>
          <w:p w14:paraId="293A13FB" w14:textId="77777777" w:rsidR="00F0194D" w:rsidRDefault="00F0194D" w:rsidP="00F0194D">
            <w:pPr>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APPENDIX G </w:t>
            </w:r>
            <w:r>
              <w:rPr>
                <w:rFonts w:ascii="Arial" w:hAnsi="Arial" w:cs="Arial"/>
                <w:b/>
                <w:bCs/>
                <w:sz w:val="24"/>
                <w:szCs w:val="24"/>
              </w:rPr>
              <w:softHyphen/>
              <w:t xml:space="preserve">– </w:t>
            </w:r>
            <w:r>
              <w:rPr>
                <w:rFonts w:ascii="Arial" w:hAnsi="Arial" w:cs="Arial"/>
                <w:sz w:val="24"/>
                <w:szCs w:val="24"/>
              </w:rPr>
              <w:t>VICINITY MAP</w:t>
            </w:r>
          </w:p>
          <w:p w14:paraId="341D4C0A" w14:textId="77777777" w:rsidR="00F0194D" w:rsidRDefault="00F0194D" w:rsidP="00F0194D">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H</w:t>
            </w:r>
            <w:r>
              <w:rPr>
                <w:rFonts w:ascii="Arial" w:hAnsi="Arial" w:cs="Arial"/>
                <w:sz w:val="24"/>
                <w:szCs w:val="24"/>
              </w:rPr>
              <w:t xml:space="preserve"> – SINGLE PIPE INSTALLATION</w:t>
            </w:r>
          </w:p>
          <w:p w14:paraId="62FAFCE3" w14:textId="77777777" w:rsidR="00F0194D" w:rsidRDefault="00F0194D" w:rsidP="00F0194D">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I</w:t>
            </w:r>
            <w:r>
              <w:rPr>
                <w:rFonts w:ascii="Arial" w:hAnsi="Arial" w:cs="Arial"/>
                <w:sz w:val="24"/>
                <w:szCs w:val="24"/>
              </w:rPr>
              <w:t xml:space="preserve"> – RIP RAP INSTALLATION ON CULVERTS </w:t>
            </w:r>
          </w:p>
          <w:p w14:paraId="51C487D3" w14:textId="77777777" w:rsidR="00F0194D" w:rsidRDefault="00F0194D" w:rsidP="00F0194D">
            <w:pPr>
              <w:rPr>
                <w:rFonts w:ascii="Arial" w:hAnsi="Arial" w:cs="Arial"/>
                <w:sz w:val="24"/>
                <w:szCs w:val="24"/>
              </w:rPr>
            </w:pPr>
            <w:r>
              <w:rPr>
                <w:rFonts w:ascii="Arial" w:hAnsi="Arial" w:cs="Arial"/>
                <w:sz w:val="24"/>
                <w:szCs w:val="24"/>
              </w:rPr>
              <w:t xml:space="preserve">                              WITH BACKSLOPES &gt; 2:1</w:t>
            </w:r>
          </w:p>
          <w:p w14:paraId="7B9B910D" w14:textId="77777777" w:rsidR="00F0194D" w:rsidRDefault="00F0194D" w:rsidP="00F0194D">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J</w:t>
            </w:r>
            <w:r>
              <w:rPr>
                <w:rFonts w:ascii="Arial" w:hAnsi="Arial" w:cs="Arial"/>
                <w:sz w:val="24"/>
                <w:szCs w:val="24"/>
              </w:rPr>
              <w:t xml:space="preserve"> – TYPES AND FUNCTIONS OF DRAINAGE FEATURES</w:t>
            </w:r>
          </w:p>
          <w:p w14:paraId="1A18930A" w14:textId="77777777" w:rsidR="00F0194D" w:rsidRDefault="00F0194D" w:rsidP="00F0194D">
            <w:pPr>
              <w:rPr>
                <w:rFonts w:ascii="Arial" w:hAnsi="Arial" w:cs="Arial"/>
                <w:sz w:val="24"/>
                <w:szCs w:val="24"/>
              </w:rPr>
            </w:pPr>
            <w:r>
              <w:rPr>
                <w:rFonts w:ascii="Arial" w:hAnsi="Arial" w:cs="Arial"/>
                <w:sz w:val="24"/>
                <w:szCs w:val="24"/>
              </w:rPr>
              <w:t xml:space="preserve">     </w:t>
            </w:r>
            <w:r w:rsidRPr="00917F88">
              <w:rPr>
                <w:rFonts w:ascii="Arial" w:hAnsi="Arial" w:cs="Arial"/>
                <w:b/>
                <w:bCs/>
                <w:sz w:val="24"/>
                <w:szCs w:val="24"/>
              </w:rPr>
              <w:t xml:space="preserve">APPENDIX </w:t>
            </w:r>
            <w:r>
              <w:rPr>
                <w:rFonts w:ascii="Arial" w:hAnsi="Arial" w:cs="Arial"/>
                <w:b/>
                <w:bCs/>
                <w:sz w:val="24"/>
                <w:szCs w:val="24"/>
              </w:rPr>
              <w:t>K</w:t>
            </w:r>
            <w:r>
              <w:rPr>
                <w:rFonts w:ascii="Arial" w:hAnsi="Arial" w:cs="Arial"/>
                <w:sz w:val="24"/>
                <w:szCs w:val="24"/>
              </w:rPr>
              <w:t xml:space="preserve"> – WATER TURNOUT DESIGN</w:t>
            </w:r>
          </w:p>
          <w:p w14:paraId="3BCDAF17" w14:textId="77777777" w:rsidR="00F0194D" w:rsidRDefault="00F0194D" w:rsidP="00F0194D">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L</w:t>
            </w:r>
            <w:r>
              <w:rPr>
                <w:rFonts w:ascii="Arial" w:hAnsi="Arial" w:cs="Arial"/>
                <w:sz w:val="24"/>
                <w:szCs w:val="24"/>
              </w:rPr>
              <w:t xml:space="preserve"> – CULVERT INSTALLATION FOR STREAM CROSSING</w:t>
            </w:r>
          </w:p>
          <w:p w14:paraId="49A06846" w14:textId="013FC952" w:rsidR="003652A0" w:rsidRPr="00C97934" w:rsidRDefault="003652A0" w:rsidP="123BF40D">
            <w:pPr>
              <w:rPr>
                <w:rFonts w:ascii="Arial" w:hAnsi="Arial" w:cs="Arial"/>
                <w:sz w:val="24"/>
                <w:szCs w:val="24"/>
              </w:rPr>
            </w:pP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BC2423" w:rsidRPr="00C97934" w14:paraId="75C574A2" w14:textId="77777777" w:rsidTr="123BF40D">
        <w:tc>
          <w:tcPr>
            <w:tcW w:w="8370" w:type="dxa"/>
          </w:tcPr>
          <w:p w14:paraId="70C9A488" w14:textId="09801399" w:rsidR="00BC2423" w:rsidRPr="00F0194D" w:rsidRDefault="2F03B306" w:rsidP="00F0194D">
            <w:pPr>
              <w:jc w:val="center"/>
              <w:rPr>
                <w:rFonts w:ascii="Arial" w:hAnsi="Arial" w:cs="Arial"/>
                <w:sz w:val="24"/>
                <w:szCs w:val="24"/>
              </w:rPr>
            </w:pPr>
            <w:r w:rsidRPr="123BF40D">
              <w:rPr>
                <w:rFonts w:ascii="Arial" w:hAnsi="Arial" w:cs="Arial"/>
                <w:sz w:val="24"/>
                <w:szCs w:val="24"/>
              </w:rPr>
              <w:lastRenderedPageBreak/>
              <w:t xml:space="preserve">     </w:t>
            </w:r>
            <w:r w:rsidR="57393AA0" w:rsidRPr="123BF40D">
              <w:rPr>
                <w:rFonts w:ascii="Arial" w:hAnsi="Arial" w:cs="Arial"/>
                <w:b/>
                <w:bCs/>
                <w:sz w:val="24"/>
                <w:szCs w:val="24"/>
              </w:rPr>
              <w:t>TABLE OF CONTENTS</w:t>
            </w:r>
          </w:p>
          <w:p w14:paraId="635BA255" w14:textId="66490060" w:rsidR="00BC2423" w:rsidRDefault="57393AA0" w:rsidP="123BF40D">
            <w:pPr>
              <w:jc w:val="center"/>
              <w:rPr>
                <w:rFonts w:ascii="Arial" w:hAnsi="Arial" w:cs="Arial"/>
                <w:b/>
                <w:bCs/>
                <w:sz w:val="24"/>
                <w:szCs w:val="24"/>
              </w:rPr>
            </w:pPr>
            <w:r w:rsidRPr="123BF40D">
              <w:rPr>
                <w:rFonts w:ascii="Arial" w:hAnsi="Arial" w:cs="Arial"/>
                <w:b/>
                <w:bCs/>
                <w:sz w:val="24"/>
                <w:szCs w:val="24"/>
              </w:rPr>
              <w:t xml:space="preserve">(continued) </w:t>
            </w:r>
          </w:p>
          <w:p w14:paraId="31CDE0CA" w14:textId="117C9446" w:rsidR="00BC2423" w:rsidRDefault="00BC2423" w:rsidP="00F0194D">
            <w:pPr>
              <w:rPr>
                <w:rFonts w:ascii="Arial" w:hAnsi="Arial" w:cs="Arial"/>
                <w:b/>
                <w:bCs/>
                <w:sz w:val="24"/>
                <w:szCs w:val="24"/>
              </w:rPr>
            </w:pPr>
            <w:r>
              <w:rPr>
                <w:rFonts w:ascii="Arial" w:hAnsi="Arial" w:cs="Arial"/>
                <w:sz w:val="24"/>
                <w:szCs w:val="24"/>
              </w:rPr>
              <w:t xml:space="preserve">     </w:t>
            </w:r>
          </w:p>
          <w:p w14:paraId="5167FA56" w14:textId="7351040A" w:rsidR="00BC2423" w:rsidRPr="00F0194D" w:rsidRDefault="00BC2423" w:rsidP="00F0194D">
            <w:pPr>
              <w:rPr>
                <w:rFonts w:ascii="Arial" w:hAnsi="Arial" w:cs="Arial"/>
                <w:sz w:val="24"/>
                <w:szCs w:val="24"/>
              </w:rPr>
            </w:pPr>
            <w:r>
              <w:rPr>
                <w:rFonts w:ascii="Arial" w:hAnsi="Arial" w:cs="Arial"/>
                <w:b/>
                <w:bCs/>
                <w:sz w:val="24"/>
                <w:szCs w:val="24"/>
              </w:rPr>
              <w:t xml:space="preserve">     APPENDIX M</w:t>
            </w:r>
            <w:r>
              <w:rPr>
                <w:rFonts w:ascii="Arial" w:hAnsi="Arial" w:cs="Arial"/>
                <w:sz w:val="24"/>
                <w:szCs w:val="24"/>
              </w:rPr>
              <w:t xml:space="preserve"> – INSTALLATION BMP DIAGRAM 1</w:t>
            </w:r>
          </w:p>
          <w:p w14:paraId="1CFBA796" w14:textId="5E4F6DFF" w:rsidR="00BC2423" w:rsidRDefault="00BC2423" w:rsidP="00BC2423">
            <w:pPr>
              <w:rPr>
                <w:rFonts w:ascii="Arial" w:hAnsi="Arial" w:cs="Arial"/>
                <w:sz w:val="24"/>
                <w:szCs w:val="24"/>
              </w:rPr>
            </w:pPr>
            <w:r>
              <w:rPr>
                <w:rFonts w:ascii="Arial" w:hAnsi="Arial" w:cs="Arial"/>
                <w:b/>
                <w:bCs/>
                <w:sz w:val="24"/>
                <w:szCs w:val="24"/>
              </w:rPr>
              <w:t xml:space="preserve">     APPENDIX N</w:t>
            </w:r>
            <w:r>
              <w:rPr>
                <w:rFonts w:ascii="Arial" w:hAnsi="Arial" w:cs="Arial"/>
                <w:sz w:val="24"/>
                <w:szCs w:val="24"/>
              </w:rPr>
              <w:t xml:space="preserve"> – INSTALLATION BMP DIAGRAM 2</w:t>
            </w:r>
          </w:p>
          <w:p w14:paraId="7D58E002" w14:textId="18D805D5" w:rsidR="00BC2423" w:rsidRDefault="00BC2423" w:rsidP="00BC2423">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O</w:t>
            </w:r>
            <w:r>
              <w:rPr>
                <w:rFonts w:ascii="Arial" w:hAnsi="Arial" w:cs="Arial"/>
                <w:sz w:val="24"/>
                <w:szCs w:val="24"/>
              </w:rPr>
              <w:t xml:space="preserve"> – DESIREABLE MINIMUM DIMENSIONS OF </w:t>
            </w:r>
          </w:p>
          <w:p w14:paraId="5596A79C" w14:textId="77777777" w:rsidR="00BC2423" w:rsidRDefault="00BC2423" w:rsidP="00BC2423">
            <w:pPr>
              <w:rPr>
                <w:rFonts w:ascii="Arial" w:hAnsi="Arial" w:cs="Arial"/>
                <w:sz w:val="24"/>
                <w:szCs w:val="24"/>
              </w:rPr>
            </w:pPr>
            <w:r>
              <w:rPr>
                <w:rFonts w:ascii="Arial" w:hAnsi="Arial" w:cs="Arial"/>
                <w:sz w:val="24"/>
                <w:szCs w:val="24"/>
              </w:rPr>
              <w:t xml:space="preserve">                               LOW VOLUME GRAVEL ROAD</w:t>
            </w:r>
          </w:p>
          <w:p w14:paraId="0FA8E151" w14:textId="550F549B" w:rsidR="00BC2423" w:rsidRDefault="00BC2423" w:rsidP="00BC2423">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P</w:t>
            </w:r>
            <w:r>
              <w:rPr>
                <w:rFonts w:ascii="Arial" w:hAnsi="Arial" w:cs="Arial"/>
                <w:sz w:val="24"/>
                <w:szCs w:val="24"/>
              </w:rPr>
              <w:t xml:space="preserve"> – GRAVEL PIT MANAGEMENT STANDARDS</w:t>
            </w:r>
          </w:p>
          <w:p w14:paraId="5CD8AB81" w14:textId="1888F799" w:rsidR="00BC2423" w:rsidRDefault="00BC2423" w:rsidP="00BC2423">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APPENXID Q</w:t>
            </w:r>
            <w:r>
              <w:rPr>
                <w:rFonts w:ascii="Arial" w:hAnsi="Arial" w:cs="Arial"/>
                <w:sz w:val="24"/>
                <w:szCs w:val="24"/>
              </w:rPr>
              <w:t xml:space="preserve"> – SEEDING AND MULCHING STANDARDS</w:t>
            </w:r>
          </w:p>
          <w:p w14:paraId="7F384DD9" w14:textId="70324A6C" w:rsidR="00BC2423" w:rsidRDefault="00BC2423" w:rsidP="00BC2423">
            <w:pPr>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APPENDIX R </w:t>
            </w:r>
            <w:r>
              <w:rPr>
                <w:rFonts w:ascii="Arial" w:hAnsi="Arial" w:cs="Arial"/>
                <w:sz w:val="24"/>
                <w:szCs w:val="24"/>
              </w:rPr>
              <w:t>– SPILL CONTROL AND REPRTING PROCEDURES</w:t>
            </w:r>
          </w:p>
          <w:p w14:paraId="2E0F83CE" w14:textId="371D8F74" w:rsidR="00BC2423" w:rsidRDefault="00BC2423" w:rsidP="00BC2423">
            <w:pPr>
              <w:rPr>
                <w:rFonts w:ascii="Arial" w:hAnsi="Arial" w:cs="Arial"/>
                <w:sz w:val="24"/>
                <w:szCs w:val="24"/>
              </w:rPr>
            </w:pPr>
            <w:r>
              <w:rPr>
                <w:rFonts w:ascii="Arial" w:hAnsi="Arial" w:cs="Arial"/>
                <w:sz w:val="24"/>
                <w:szCs w:val="24"/>
              </w:rPr>
              <w:t xml:space="preserve">     </w:t>
            </w:r>
            <w:r>
              <w:rPr>
                <w:rFonts w:ascii="Arial" w:hAnsi="Arial" w:cs="Arial"/>
                <w:b/>
                <w:bCs/>
                <w:sz w:val="24"/>
                <w:szCs w:val="24"/>
              </w:rPr>
              <w:t>APPENDIX S</w:t>
            </w:r>
            <w:r>
              <w:rPr>
                <w:rFonts w:ascii="Arial" w:hAnsi="Arial" w:cs="Arial"/>
                <w:sz w:val="24"/>
                <w:szCs w:val="24"/>
              </w:rPr>
              <w:t xml:space="preserve"> – ROAD MAINTENANCE CONTRACTOR </w:t>
            </w:r>
          </w:p>
          <w:p w14:paraId="244046FC" w14:textId="77777777" w:rsidR="00BC2423" w:rsidRPr="000F005C" w:rsidRDefault="00BC2423" w:rsidP="00BC2423">
            <w:pPr>
              <w:rPr>
                <w:rFonts w:ascii="Arial" w:hAnsi="Arial" w:cs="Arial"/>
                <w:sz w:val="24"/>
                <w:szCs w:val="24"/>
              </w:rPr>
            </w:pPr>
            <w:r>
              <w:rPr>
                <w:rFonts w:ascii="Arial" w:hAnsi="Arial" w:cs="Arial"/>
                <w:sz w:val="24"/>
                <w:szCs w:val="24"/>
              </w:rPr>
              <w:t xml:space="preserve">                               EVALUATION REPORT</w:t>
            </w:r>
          </w:p>
          <w:p w14:paraId="27D3A822" w14:textId="58F43FC5" w:rsidR="00BC2423" w:rsidRPr="00C97934" w:rsidRDefault="00BC2423" w:rsidP="00BC2423">
            <w:pPr>
              <w:rPr>
                <w:rFonts w:ascii="Arial" w:hAnsi="Arial" w:cs="Arial"/>
                <w:sz w:val="24"/>
                <w:szCs w:val="24"/>
              </w:rPr>
            </w:pPr>
          </w:p>
        </w:tc>
        <w:tc>
          <w:tcPr>
            <w:tcW w:w="1700" w:type="dxa"/>
          </w:tcPr>
          <w:p w14:paraId="7DE5D912" w14:textId="77777777" w:rsidR="00BC2423" w:rsidRPr="00C97934" w:rsidRDefault="00BC2423" w:rsidP="00BC2423">
            <w:pPr>
              <w:jc w:val="center"/>
              <w:rPr>
                <w:rFonts w:ascii="Arial" w:hAnsi="Arial" w:cs="Arial"/>
                <w:b/>
                <w:sz w:val="24"/>
                <w:szCs w:val="24"/>
              </w:rPr>
            </w:pPr>
          </w:p>
        </w:tc>
      </w:tr>
      <w:tr w:rsidR="00BC2423" w:rsidRPr="00C97934" w14:paraId="75AE4E79" w14:textId="77777777" w:rsidTr="123BF40D">
        <w:tc>
          <w:tcPr>
            <w:tcW w:w="8370" w:type="dxa"/>
          </w:tcPr>
          <w:p w14:paraId="331856AD" w14:textId="77777777" w:rsidR="00BC2423" w:rsidRPr="00C97934" w:rsidRDefault="00BC2423" w:rsidP="00BC2423">
            <w:pPr>
              <w:rPr>
                <w:rFonts w:ascii="Arial" w:hAnsi="Arial" w:cs="Arial"/>
                <w:sz w:val="24"/>
                <w:szCs w:val="24"/>
              </w:rPr>
            </w:pPr>
          </w:p>
        </w:tc>
        <w:tc>
          <w:tcPr>
            <w:tcW w:w="1700" w:type="dxa"/>
          </w:tcPr>
          <w:p w14:paraId="47C1ED02" w14:textId="77777777" w:rsidR="00BC2423" w:rsidRPr="00C97934" w:rsidRDefault="00BC2423" w:rsidP="00BC2423">
            <w:pPr>
              <w:jc w:val="center"/>
              <w:rPr>
                <w:rFonts w:ascii="Arial" w:hAnsi="Arial" w:cs="Arial"/>
                <w:b/>
                <w:sz w:val="24"/>
                <w:szCs w:val="24"/>
              </w:rPr>
            </w:pPr>
          </w:p>
        </w:tc>
      </w:tr>
      <w:tr w:rsidR="00BC2423" w:rsidRPr="00C97934" w14:paraId="0515F9A8" w14:textId="77777777" w:rsidTr="123BF40D">
        <w:tc>
          <w:tcPr>
            <w:tcW w:w="8370" w:type="dxa"/>
          </w:tcPr>
          <w:p w14:paraId="3B05759D" w14:textId="77777777" w:rsidR="00BC2423" w:rsidRPr="00C97934" w:rsidRDefault="00BC2423" w:rsidP="00BC2423">
            <w:pPr>
              <w:rPr>
                <w:rFonts w:ascii="Arial" w:hAnsi="Arial" w:cs="Arial"/>
                <w:sz w:val="24"/>
                <w:szCs w:val="24"/>
              </w:rPr>
            </w:pPr>
          </w:p>
        </w:tc>
        <w:tc>
          <w:tcPr>
            <w:tcW w:w="1700" w:type="dxa"/>
          </w:tcPr>
          <w:p w14:paraId="5B7DD309" w14:textId="77777777" w:rsidR="00BC2423" w:rsidRPr="00C97934" w:rsidRDefault="00BC2423" w:rsidP="00BC2423">
            <w:pPr>
              <w:jc w:val="center"/>
              <w:rPr>
                <w:rFonts w:ascii="Arial" w:hAnsi="Arial" w:cs="Arial"/>
                <w:b/>
                <w:sz w:val="24"/>
                <w:szCs w:val="24"/>
              </w:rPr>
            </w:pPr>
          </w:p>
        </w:tc>
      </w:tr>
      <w:tr w:rsidR="00BC2423" w:rsidRPr="00C97934" w14:paraId="03944384" w14:textId="77777777" w:rsidTr="123BF40D">
        <w:tc>
          <w:tcPr>
            <w:tcW w:w="8370" w:type="dxa"/>
          </w:tcPr>
          <w:p w14:paraId="37175F66" w14:textId="77777777" w:rsidR="00BC2423" w:rsidRPr="00C97934" w:rsidRDefault="00BC2423" w:rsidP="00BC2423">
            <w:pPr>
              <w:rPr>
                <w:rFonts w:ascii="Arial" w:hAnsi="Arial" w:cs="Arial"/>
                <w:sz w:val="24"/>
                <w:szCs w:val="24"/>
              </w:rPr>
            </w:pPr>
          </w:p>
        </w:tc>
        <w:tc>
          <w:tcPr>
            <w:tcW w:w="1700" w:type="dxa"/>
          </w:tcPr>
          <w:p w14:paraId="16B39CD5" w14:textId="77777777" w:rsidR="00BC2423" w:rsidRPr="00C97934" w:rsidRDefault="00BC2423" w:rsidP="00BC2423">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9A5E2B">
      <w:pPr>
        <w:pStyle w:val="TOCHeading"/>
        <w:spacing w:before="0" w:line="240" w:lineRule="auto"/>
        <w:jc w:val="center"/>
        <w:outlineLvl w:val="0"/>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5F47C2CB" w:rsidR="004B1E57" w:rsidRPr="00B4580C"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 xml:space="preserve">Department of </w:t>
      </w:r>
      <w:r w:rsidR="00B4580C">
        <w:rPr>
          <w:rStyle w:val="InitialStyle"/>
          <w:rFonts w:ascii="Arial" w:hAnsi="Arial" w:cs="Arial"/>
          <w:b/>
          <w:bCs/>
        </w:rPr>
        <w:t>Agriculture, Conservation &amp; Forestry</w:t>
      </w:r>
    </w:p>
    <w:p w14:paraId="7BEC188C" w14:textId="215805CE"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 xml:space="preserve"># </w:t>
      </w:r>
      <w:r w:rsidR="00857AAF" w:rsidRPr="003D666D">
        <w:rPr>
          <w:rStyle w:val="InitialStyle"/>
          <w:rFonts w:ascii="Arial" w:hAnsi="Arial" w:cs="Arial"/>
          <w:b/>
          <w:bCs/>
        </w:rPr>
        <w:t>202403068</w:t>
      </w:r>
    </w:p>
    <w:p w14:paraId="2B76A760" w14:textId="038C3435" w:rsidR="004B1E57" w:rsidRPr="00B4580C" w:rsidRDefault="00B4580C" w:rsidP="001627BB">
      <w:pPr>
        <w:pStyle w:val="DefaultText"/>
        <w:widowControl/>
        <w:jc w:val="center"/>
        <w:rPr>
          <w:rStyle w:val="InitialStyle"/>
          <w:rFonts w:ascii="Arial" w:hAnsi="Arial" w:cs="Arial"/>
          <w:b/>
          <w:bCs/>
        </w:rPr>
      </w:pPr>
      <w:r>
        <w:rPr>
          <w:rStyle w:val="InitialStyle"/>
          <w:rFonts w:ascii="Arial" w:hAnsi="Arial" w:cs="Arial"/>
          <w:b/>
          <w:bCs/>
        </w:rPr>
        <w:t>Gravel Road Maintenance – Square Lake Unit</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3E1D820D" w:rsidR="00CF7F9C" w:rsidRPr="00B4580C"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B4580C">
        <w:rPr>
          <w:rStyle w:val="InitialStyle"/>
          <w:rFonts w:ascii="Arial" w:hAnsi="Arial" w:cs="Arial"/>
          <w:bCs/>
        </w:rPr>
        <w:t>annual maintenance on gravel roads on the Public Lands’ Square Lake Unit in the Northern Region.</w:t>
      </w:r>
    </w:p>
    <w:p w14:paraId="2D58C52D" w14:textId="77777777" w:rsidR="00B76B69" w:rsidRPr="00C97934" w:rsidRDefault="00B76B69" w:rsidP="009D3C5E">
      <w:pPr>
        <w:pStyle w:val="DefaultText"/>
        <w:widowControl/>
        <w:rPr>
          <w:rStyle w:val="InitialStyle"/>
          <w:rFonts w:ascii="Arial" w:hAnsi="Arial" w:cs="Arial"/>
          <w:bCs/>
        </w:rPr>
      </w:pPr>
    </w:p>
    <w:p w14:paraId="41911867" w14:textId="52E3A96C"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3"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AFAC1B" w14:textId="1B4E16A5" w:rsidR="00157242" w:rsidRPr="00C97934" w:rsidRDefault="009D3C5E" w:rsidP="123BF40D">
      <w:pPr>
        <w:pStyle w:val="DefaultText"/>
        <w:widowControl/>
        <w:rPr>
          <w:rStyle w:val="InitialStyle"/>
          <w:rFonts w:ascii="Arial" w:hAnsi="Arial" w:cs="Arial"/>
        </w:rPr>
      </w:pPr>
      <w:r w:rsidRPr="123BF40D">
        <w:rPr>
          <w:rStyle w:val="InitialStyle"/>
          <w:rFonts w:ascii="Arial" w:hAnsi="Arial" w:cs="Arial"/>
        </w:rPr>
        <w:t xml:space="preserve">Proposals must be submitted to the State of Maine Division of Procurement Services, via e-mail, </w:t>
      </w:r>
      <w:r w:rsidR="00EF78B8" w:rsidRPr="123BF40D">
        <w:rPr>
          <w:rStyle w:val="InitialStyle"/>
          <w:rFonts w:ascii="Arial" w:hAnsi="Arial" w:cs="Arial"/>
        </w:rPr>
        <w:t>at</w:t>
      </w:r>
      <w:r w:rsidRPr="123BF40D">
        <w:rPr>
          <w:rStyle w:val="InitialStyle"/>
          <w:rFonts w:ascii="Arial" w:hAnsi="Arial" w:cs="Arial"/>
        </w:rPr>
        <w:t xml:space="preserve">: </w:t>
      </w:r>
      <w:hyperlink r:id="rId14">
        <w:r w:rsidRPr="123BF40D">
          <w:rPr>
            <w:rStyle w:val="Hyperlink"/>
            <w:rFonts w:ascii="Arial" w:hAnsi="Arial" w:cs="Arial"/>
          </w:rPr>
          <w:t>Proposals@maine.gov</w:t>
        </w:r>
      </w:hyperlink>
      <w:r w:rsidRPr="123BF40D">
        <w:rPr>
          <w:rFonts w:ascii="Arial" w:hAnsi="Arial" w:cs="Arial"/>
        </w:rPr>
        <w:t>.</w:t>
      </w:r>
      <w:r w:rsidRPr="123BF40D">
        <w:rPr>
          <w:rStyle w:val="InitialStyle"/>
          <w:rFonts w:ascii="Arial" w:hAnsi="Arial" w:cs="Arial"/>
        </w:rPr>
        <w:t xml:space="preserve">  Propos</w:t>
      </w:r>
      <w:r w:rsidR="009673C5" w:rsidRPr="123BF40D">
        <w:rPr>
          <w:rStyle w:val="InitialStyle"/>
          <w:rFonts w:ascii="Arial" w:hAnsi="Arial" w:cs="Arial"/>
        </w:rPr>
        <w:t>al submissions must be received</w:t>
      </w:r>
      <w:r w:rsidRPr="123BF40D">
        <w:rPr>
          <w:rStyle w:val="InitialStyle"/>
          <w:rFonts w:ascii="Arial" w:hAnsi="Arial" w:cs="Arial"/>
        </w:rPr>
        <w:t xml:space="preserve"> no later than </w:t>
      </w:r>
      <w:r w:rsidR="00EC1B8D" w:rsidRPr="123BF40D">
        <w:rPr>
          <w:rStyle w:val="InitialStyle"/>
          <w:rFonts w:ascii="Arial" w:hAnsi="Arial" w:cs="Arial"/>
        </w:rPr>
        <w:t>11:59</w:t>
      </w:r>
      <w:r w:rsidRPr="123BF40D">
        <w:rPr>
          <w:rStyle w:val="InitialStyle"/>
          <w:rFonts w:ascii="Arial" w:hAnsi="Arial" w:cs="Arial"/>
        </w:rPr>
        <w:t xml:space="preserve"> p</w:t>
      </w:r>
      <w:r w:rsidR="00C15B3C" w:rsidRPr="123BF40D">
        <w:rPr>
          <w:rStyle w:val="InitialStyle"/>
          <w:rFonts w:ascii="Arial" w:hAnsi="Arial" w:cs="Arial"/>
        </w:rPr>
        <w:t>.</w:t>
      </w:r>
      <w:r w:rsidRPr="123BF40D">
        <w:rPr>
          <w:rStyle w:val="InitialStyle"/>
          <w:rFonts w:ascii="Arial" w:hAnsi="Arial" w:cs="Arial"/>
        </w:rPr>
        <w:t>m</w:t>
      </w:r>
      <w:r w:rsidR="00C15B3C" w:rsidRPr="123BF40D">
        <w:rPr>
          <w:rStyle w:val="InitialStyle"/>
          <w:rFonts w:ascii="Arial" w:hAnsi="Arial" w:cs="Arial"/>
        </w:rPr>
        <w:t>.</w:t>
      </w:r>
      <w:r w:rsidRPr="123BF40D">
        <w:rPr>
          <w:rStyle w:val="InitialStyle"/>
          <w:rFonts w:ascii="Arial" w:hAnsi="Arial" w:cs="Arial"/>
        </w:rPr>
        <w:t>, local time, on</w:t>
      </w:r>
      <w:r w:rsidR="6E1E913F" w:rsidRPr="123BF40D">
        <w:rPr>
          <w:rStyle w:val="InitialStyle"/>
          <w:rFonts w:ascii="Arial" w:hAnsi="Arial" w:cs="Arial"/>
        </w:rPr>
        <w:t xml:space="preserve"> April 22, 2024</w:t>
      </w:r>
      <w:r w:rsidRPr="123BF40D">
        <w:rPr>
          <w:rStyle w:val="InitialStyle"/>
          <w:rFonts w:ascii="Arial" w:hAnsi="Arial" w:cs="Arial"/>
        </w:rPr>
        <w:t xml:space="preserve">.  Proposals will be opened </w:t>
      </w:r>
      <w:r w:rsidR="00EC1B8D" w:rsidRPr="123BF40D">
        <w:rPr>
          <w:rStyle w:val="InitialStyle"/>
          <w:rFonts w:ascii="Arial" w:hAnsi="Arial" w:cs="Arial"/>
        </w:rPr>
        <w:t>the following business day</w:t>
      </w:r>
      <w:r w:rsidRPr="123BF40D">
        <w:rPr>
          <w:rStyle w:val="InitialStyle"/>
          <w:rFonts w:ascii="Arial" w:hAnsi="Arial" w:cs="Arial"/>
        </w:rPr>
        <w:t>. Proposals not submitted to the Division of Procurement Services’ aforementioned e</w:t>
      </w:r>
      <w:r w:rsidR="00770D24" w:rsidRPr="123BF40D">
        <w:rPr>
          <w:rStyle w:val="InitialStyle"/>
          <w:rFonts w:ascii="Arial" w:hAnsi="Arial" w:cs="Arial"/>
        </w:rPr>
        <w:t>-</w:t>
      </w:r>
      <w:r w:rsidRPr="123BF40D">
        <w:rPr>
          <w:rStyle w:val="InitialStyle"/>
          <w:rFonts w:ascii="Arial" w:hAnsi="Arial" w:cs="Arial"/>
        </w:rPr>
        <w:t xml:space="preserve">mail address by the aforementioned deadline will not be considered for </w:t>
      </w:r>
      <w:proofErr w:type="gramStart"/>
      <w:r w:rsidRPr="123BF40D">
        <w:rPr>
          <w:rStyle w:val="InitialStyle"/>
          <w:rFonts w:ascii="Arial" w:hAnsi="Arial" w:cs="Arial"/>
        </w:rPr>
        <w:t>contract</w:t>
      </w:r>
      <w:proofErr w:type="gramEnd"/>
      <w:r w:rsidRPr="123BF40D">
        <w:rPr>
          <w:rStyle w:val="InitialStyle"/>
          <w:rFonts w:ascii="Arial" w:hAnsi="Arial" w:cs="Arial"/>
        </w:rPr>
        <w:t xml:space="preserve">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9A5E2B">
      <w:pPr>
        <w:pStyle w:val="DefaultText"/>
        <w:widowControl/>
        <w:jc w:val="center"/>
        <w:outlineLvl w:val="0"/>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20B9CE24" w:rsidR="00B51518" w:rsidRPr="00C97934" w:rsidRDefault="00B51518" w:rsidP="00B51518">
            <w:pPr>
              <w:pStyle w:val="DefaultText"/>
              <w:widowControl/>
              <w:rPr>
                <w:rStyle w:val="InitialStyle"/>
                <w:rFonts w:ascii="Arial" w:hAnsi="Arial" w:cs="Arial"/>
                <w:bCs/>
              </w:rPr>
            </w:pPr>
            <w:r w:rsidRPr="00C97934">
              <w:rPr>
                <w:rStyle w:val="InitialStyle"/>
                <w:rFonts w:ascii="Arial" w:hAnsi="Arial" w:cs="Arial"/>
                <w:bCs/>
              </w:rPr>
              <w:t>Department of</w:t>
            </w:r>
            <w:r w:rsidR="00B4580C">
              <w:rPr>
                <w:rStyle w:val="InitialStyle"/>
                <w:rFonts w:ascii="Arial" w:hAnsi="Arial" w:cs="Arial"/>
                <w:bCs/>
              </w:rPr>
              <w:t xml:space="preserve"> Agriculture, Conservation &amp; Forestry</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0075BE71" w14:textId="77777777" w:rsidTr="00BA4F52">
        <w:tc>
          <w:tcPr>
            <w:tcW w:w="2497" w:type="dxa"/>
            <w:shd w:val="clear" w:color="auto" w:fill="auto"/>
            <w:vAlign w:val="center"/>
          </w:tcPr>
          <w:p w14:paraId="2147DA7F" w14:textId="3D1AAD71" w:rsidR="00BA4F52" w:rsidRPr="00C97934" w:rsidRDefault="00B4580C" w:rsidP="00E932B5">
            <w:pPr>
              <w:pStyle w:val="DefaultText"/>
              <w:widowControl/>
              <w:rPr>
                <w:rStyle w:val="InitialStyle"/>
                <w:rFonts w:ascii="Arial" w:hAnsi="Arial" w:cs="Arial"/>
                <w:b/>
                <w:bCs/>
              </w:rPr>
            </w:pPr>
            <w:r>
              <w:rPr>
                <w:rStyle w:val="InitialStyle"/>
                <w:rFonts w:ascii="Arial" w:hAnsi="Arial" w:cs="Arial"/>
                <w:b/>
                <w:bCs/>
              </w:rPr>
              <w:t>Bureau</w:t>
            </w:r>
          </w:p>
        </w:tc>
        <w:tc>
          <w:tcPr>
            <w:tcW w:w="7645" w:type="dxa"/>
            <w:shd w:val="clear" w:color="auto" w:fill="auto"/>
            <w:vAlign w:val="center"/>
          </w:tcPr>
          <w:p w14:paraId="5C95F8C6" w14:textId="58834669" w:rsidR="00BA4F52" w:rsidRPr="00C97934" w:rsidRDefault="00B4580C" w:rsidP="00E932B5">
            <w:pPr>
              <w:pStyle w:val="DefaultText"/>
              <w:widowControl/>
              <w:rPr>
                <w:rStyle w:val="InitialStyle"/>
                <w:rFonts w:ascii="Arial" w:hAnsi="Arial" w:cs="Arial"/>
                <w:bCs/>
              </w:rPr>
            </w:pPr>
            <w:r>
              <w:rPr>
                <w:rStyle w:val="InitialStyle"/>
                <w:rFonts w:ascii="Arial" w:hAnsi="Arial" w:cs="Arial"/>
                <w:bCs/>
              </w:rPr>
              <w:t>Bureau of Parks &amp; Lands</w:t>
            </w:r>
          </w:p>
        </w:tc>
      </w:tr>
      <w:tr w:rsidR="00BA4F52" w:rsidRPr="00C97934" w14:paraId="516CEFA0" w14:textId="77777777" w:rsidTr="00BA4F52">
        <w:tc>
          <w:tcPr>
            <w:tcW w:w="2497" w:type="dxa"/>
            <w:shd w:val="clear" w:color="auto" w:fill="auto"/>
            <w:vAlign w:val="center"/>
          </w:tcPr>
          <w:p w14:paraId="6CF391DB" w14:textId="54E0BE5C" w:rsidR="00BA4F52" w:rsidRPr="00C97934" w:rsidRDefault="00B4580C" w:rsidP="00E932B5">
            <w:pPr>
              <w:pStyle w:val="DefaultText"/>
              <w:widowControl/>
              <w:rPr>
                <w:rStyle w:val="InitialStyle"/>
                <w:rFonts w:ascii="Arial" w:hAnsi="Arial" w:cs="Arial"/>
                <w:b/>
                <w:bCs/>
              </w:rPr>
            </w:pPr>
            <w:r>
              <w:rPr>
                <w:rStyle w:val="InitialStyle"/>
                <w:rFonts w:ascii="Arial" w:hAnsi="Arial" w:cs="Arial"/>
                <w:b/>
                <w:bCs/>
              </w:rPr>
              <w:t>BMP</w:t>
            </w:r>
          </w:p>
        </w:tc>
        <w:tc>
          <w:tcPr>
            <w:tcW w:w="7645" w:type="dxa"/>
            <w:shd w:val="clear" w:color="auto" w:fill="auto"/>
            <w:vAlign w:val="center"/>
          </w:tcPr>
          <w:p w14:paraId="572F6CC7" w14:textId="43158AFC" w:rsidR="00BA4F52" w:rsidRPr="00C97934" w:rsidRDefault="00B4580C" w:rsidP="00E932B5">
            <w:pPr>
              <w:pStyle w:val="DefaultText"/>
              <w:widowControl/>
              <w:rPr>
                <w:rStyle w:val="InitialStyle"/>
                <w:rFonts w:ascii="Arial" w:hAnsi="Arial" w:cs="Arial"/>
                <w:bCs/>
              </w:rPr>
            </w:pPr>
            <w:r>
              <w:rPr>
                <w:rStyle w:val="InitialStyle"/>
                <w:rFonts w:ascii="Arial" w:hAnsi="Arial" w:cs="Arial"/>
                <w:bCs/>
              </w:rPr>
              <w:t>Best Management Practices</w:t>
            </w:r>
          </w:p>
        </w:tc>
      </w:tr>
      <w:tr w:rsidR="00BA4F52" w:rsidRPr="00C97934" w14:paraId="2140ECDE" w14:textId="77777777" w:rsidTr="00BA4F52">
        <w:tc>
          <w:tcPr>
            <w:tcW w:w="2497" w:type="dxa"/>
            <w:shd w:val="clear" w:color="auto" w:fill="auto"/>
            <w:vAlign w:val="center"/>
          </w:tcPr>
          <w:p w14:paraId="1F12DC52" w14:textId="19E73357" w:rsidR="00BA4F52" w:rsidRPr="00C97934" w:rsidRDefault="00B4580C" w:rsidP="00E932B5">
            <w:pPr>
              <w:pStyle w:val="DefaultText"/>
              <w:widowControl/>
              <w:rPr>
                <w:rStyle w:val="InitialStyle"/>
                <w:rFonts w:ascii="Arial" w:hAnsi="Arial" w:cs="Arial"/>
                <w:b/>
                <w:bCs/>
              </w:rPr>
            </w:pPr>
            <w:r>
              <w:rPr>
                <w:rStyle w:val="InitialStyle"/>
                <w:rFonts w:ascii="Arial" w:hAnsi="Arial" w:cs="Arial"/>
                <w:b/>
                <w:bCs/>
              </w:rPr>
              <w:t xml:space="preserve">DEP </w:t>
            </w:r>
          </w:p>
        </w:tc>
        <w:tc>
          <w:tcPr>
            <w:tcW w:w="7645" w:type="dxa"/>
            <w:shd w:val="clear" w:color="auto" w:fill="auto"/>
            <w:vAlign w:val="center"/>
          </w:tcPr>
          <w:p w14:paraId="319AF8A0" w14:textId="23EC2AA3" w:rsidR="00BA4F52" w:rsidRPr="00C97934" w:rsidRDefault="00B4580C" w:rsidP="00E932B5">
            <w:pPr>
              <w:pStyle w:val="DefaultText"/>
              <w:widowControl/>
              <w:rPr>
                <w:rStyle w:val="InitialStyle"/>
                <w:rFonts w:ascii="Arial" w:hAnsi="Arial" w:cs="Arial"/>
                <w:bCs/>
              </w:rPr>
            </w:pPr>
            <w:r>
              <w:rPr>
                <w:rStyle w:val="InitialStyle"/>
                <w:rFonts w:ascii="Arial" w:hAnsi="Arial" w:cs="Arial"/>
                <w:bCs/>
              </w:rPr>
              <w:t>Department of Environmental Protection</w:t>
            </w:r>
          </w:p>
        </w:tc>
      </w:tr>
      <w:tr w:rsidR="00BA4F52" w:rsidRPr="00C97934" w14:paraId="6AB5F71F" w14:textId="77777777" w:rsidTr="00BA4F52">
        <w:tc>
          <w:tcPr>
            <w:tcW w:w="2497" w:type="dxa"/>
            <w:shd w:val="clear" w:color="auto" w:fill="auto"/>
            <w:vAlign w:val="center"/>
          </w:tcPr>
          <w:p w14:paraId="387DA88B" w14:textId="7F815401" w:rsidR="00BA4F52" w:rsidRPr="00C97934" w:rsidRDefault="00B4580C" w:rsidP="00E932B5">
            <w:pPr>
              <w:pStyle w:val="DefaultText"/>
              <w:widowControl/>
              <w:rPr>
                <w:rStyle w:val="InitialStyle"/>
                <w:rFonts w:ascii="Arial" w:hAnsi="Arial" w:cs="Arial"/>
                <w:b/>
                <w:bCs/>
              </w:rPr>
            </w:pPr>
            <w:r>
              <w:rPr>
                <w:rStyle w:val="InitialStyle"/>
                <w:rFonts w:ascii="Arial" w:hAnsi="Arial" w:cs="Arial"/>
                <w:b/>
                <w:bCs/>
              </w:rPr>
              <w:t>OSHA</w:t>
            </w:r>
          </w:p>
        </w:tc>
        <w:tc>
          <w:tcPr>
            <w:tcW w:w="7645" w:type="dxa"/>
            <w:shd w:val="clear" w:color="auto" w:fill="auto"/>
            <w:vAlign w:val="center"/>
          </w:tcPr>
          <w:p w14:paraId="47B7A15B" w14:textId="3FDFE0C6" w:rsidR="00BA4F52" w:rsidRPr="00C97934" w:rsidRDefault="00B4580C" w:rsidP="00E932B5">
            <w:pPr>
              <w:pStyle w:val="DefaultText"/>
              <w:widowControl/>
              <w:rPr>
                <w:rStyle w:val="InitialStyle"/>
                <w:rFonts w:ascii="Arial" w:hAnsi="Arial" w:cs="Arial"/>
                <w:bCs/>
              </w:rPr>
            </w:pPr>
            <w:r>
              <w:rPr>
                <w:rStyle w:val="InitialStyle"/>
                <w:rFonts w:ascii="Arial" w:hAnsi="Arial" w:cs="Arial"/>
                <w:bCs/>
              </w:rPr>
              <w:t>Occupational Safety and Health Administration</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42CA8643" w:rsidR="00E82FB4" w:rsidRPr="00C97934" w:rsidRDefault="00D82630"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B13890">
        <w:rPr>
          <w:rStyle w:val="InitialStyle"/>
          <w:rFonts w:ascii="Arial" w:hAnsi="Arial" w:cs="Arial"/>
          <w:b/>
          <w:bCs/>
          <w:sz w:val="28"/>
          <w:szCs w:val="28"/>
        </w:rPr>
        <w:t>Agriculture, Conservation &amp; Forestry</w:t>
      </w:r>
    </w:p>
    <w:p w14:paraId="2F4C1518" w14:textId="1AA5BA00" w:rsidR="00477943" w:rsidRPr="00B13890" w:rsidRDefault="00B13890" w:rsidP="00D82630">
      <w:pPr>
        <w:pStyle w:val="DefaultText"/>
        <w:widowControl/>
        <w:jc w:val="center"/>
        <w:rPr>
          <w:rStyle w:val="InitialStyle"/>
          <w:rFonts w:ascii="Arial" w:hAnsi="Arial" w:cs="Arial"/>
          <w:b/>
          <w:bCs/>
          <w:sz w:val="28"/>
          <w:szCs w:val="28"/>
        </w:rPr>
      </w:pPr>
      <w:r>
        <w:rPr>
          <w:rStyle w:val="InitialStyle"/>
          <w:rFonts w:ascii="Arial" w:hAnsi="Arial" w:cs="Arial"/>
          <w:bCs/>
          <w:i/>
          <w:sz w:val="28"/>
          <w:szCs w:val="28"/>
        </w:rPr>
        <w:t>Bureau of Parks &amp; Lands / Northern Region</w:t>
      </w:r>
    </w:p>
    <w:p w14:paraId="14D216B5" w14:textId="5AD252C7"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Pr="00C97934">
        <w:rPr>
          <w:rStyle w:val="InitialStyle"/>
          <w:rFonts w:ascii="Arial" w:hAnsi="Arial" w:cs="Arial"/>
          <w:b/>
          <w:bCs/>
          <w:sz w:val="28"/>
          <w:szCs w:val="28"/>
        </w:rPr>
        <w:t xml:space="preserve"> </w:t>
      </w:r>
      <w:r w:rsidR="00857AAF" w:rsidRPr="003D666D">
        <w:rPr>
          <w:rStyle w:val="InitialStyle"/>
          <w:rFonts w:ascii="Arial" w:hAnsi="Arial" w:cs="Arial"/>
          <w:b/>
          <w:bCs/>
          <w:sz w:val="28"/>
          <w:szCs w:val="28"/>
        </w:rPr>
        <w:t>202403068</w:t>
      </w:r>
    </w:p>
    <w:p w14:paraId="5ABDE130" w14:textId="07364905" w:rsidR="00E82FB4" w:rsidRPr="00C97934" w:rsidRDefault="00B13890" w:rsidP="00D82630">
      <w:pPr>
        <w:pStyle w:val="DefaultText"/>
        <w:widowControl/>
        <w:jc w:val="center"/>
        <w:rPr>
          <w:rStyle w:val="InitialStyle"/>
          <w:rFonts w:ascii="Arial" w:hAnsi="Arial" w:cs="Arial"/>
          <w:b/>
          <w:bCs/>
          <w:color w:val="FF0000"/>
          <w:sz w:val="28"/>
          <w:szCs w:val="28"/>
        </w:rPr>
      </w:pPr>
      <w:r>
        <w:rPr>
          <w:rStyle w:val="InitialStyle"/>
          <w:rFonts w:ascii="Arial" w:hAnsi="Arial" w:cs="Arial"/>
          <w:b/>
          <w:bCs/>
          <w:sz w:val="28"/>
          <w:szCs w:val="28"/>
        </w:rPr>
        <w:t>Gravel Road Maintenance – Square Lake Unit</w:t>
      </w:r>
    </w:p>
    <w:p w14:paraId="5D7824F1" w14:textId="17DCDB5E" w:rsidR="00E82FB4" w:rsidRPr="00C97934" w:rsidRDefault="00F53B75" w:rsidP="009A5E2B">
      <w:pPr>
        <w:pStyle w:val="Heading1"/>
        <w:rPr>
          <w:rFonts w:ascii="Arial" w:hAnsi="Arial" w:cs="Arial"/>
          <w:b/>
          <w:sz w:val="24"/>
          <w:szCs w:val="24"/>
        </w:rPr>
      </w:pPr>
      <w:bookmarkStart w:id="2" w:name="_Toc367174722"/>
      <w:bookmarkStart w:id="3"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2"/>
      <w:bookmarkEnd w:id="3"/>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E639A5">
      <w:pPr>
        <w:pStyle w:val="ListParagraph"/>
        <w:numPr>
          <w:ilvl w:val="0"/>
          <w:numId w:val="4"/>
        </w:numPr>
        <w:rPr>
          <w:rFonts w:ascii="Arial" w:hAnsi="Arial" w:cs="Arial"/>
          <w:b/>
          <w:sz w:val="24"/>
          <w:szCs w:val="24"/>
        </w:rPr>
      </w:pPr>
      <w:bookmarkStart w:id="4" w:name="_Toc367174723"/>
      <w:bookmarkStart w:id="5"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4"/>
      <w:bookmarkEnd w:id="5"/>
    </w:p>
    <w:p w14:paraId="624747E8" w14:textId="77777777" w:rsidR="00E82FB4" w:rsidRPr="00C97934" w:rsidRDefault="00E82FB4" w:rsidP="004F0520">
      <w:pPr>
        <w:rPr>
          <w:rFonts w:ascii="Arial" w:hAnsi="Arial" w:cs="Arial"/>
          <w:sz w:val="24"/>
          <w:szCs w:val="24"/>
        </w:rPr>
      </w:pPr>
    </w:p>
    <w:p w14:paraId="13B2A7C0" w14:textId="2B528BE0" w:rsidR="00095BA3" w:rsidRDefault="00E82FB4" w:rsidP="00E33B75">
      <w:pPr>
        <w:rPr>
          <w:rFonts w:ascii="Arial" w:hAnsi="Arial" w:cs="Arial"/>
          <w:sz w:val="24"/>
          <w:szCs w:val="24"/>
        </w:rPr>
      </w:pPr>
      <w:r w:rsidRPr="00C97934">
        <w:rPr>
          <w:rFonts w:ascii="Arial" w:hAnsi="Arial" w:cs="Arial"/>
          <w:sz w:val="24"/>
          <w:szCs w:val="24"/>
        </w:rPr>
        <w:t xml:space="preserve">The </w:t>
      </w:r>
      <w:r w:rsidR="00B13890">
        <w:rPr>
          <w:rFonts w:ascii="Arial" w:hAnsi="Arial" w:cs="Arial"/>
          <w:sz w:val="24"/>
          <w:szCs w:val="24"/>
        </w:rPr>
        <w:t>Department of Agriculture, Conservation &amp; Forestry</w:t>
      </w:r>
      <w:r w:rsidR="00F360C7" w:rsidRPr="00B13890">
        <w:rPr>
          <w:rFonts w:ascii="Arial" w:hAnsi="Arial" w:cs="Arial"/>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B13890">
        <w:rPr>
          <w:rFonts w:ascii="Arial" w:hAnsi="Arial" w:cs="Arial"/>
          <w:sz w:val="24"/>
          <w:szCs w:val="24"/>
        </w:rPr>
        <w:t>gravel road maintenance services as</w:t>
      </w:r>
      <w:r w:rsidRPr="00B13890">
        <w:rPr>
          <w:rFonts w:ascii="Arial" w:hAnsi="Arial" w:cs="Arial"/>
          <w:sz w:val="24"/>
          <w:szCs w:val="24"/>
        </w:rPr>
        <w:t xml:space="preserve"> </w:t>
      </w:r>
      <w:r w:rsidR="00095BA3" w:rsidRPr="00C97934">
        <w:rPr>
          <w:rFonts w:ascii="Arial" w:hAnsi="Arial" w:cs="Arial"/>
          <w:sz w:val="24"/>
          <w:szCs w:val="24"/>
        </w:rPr>
        <w:t>defined in this Request for Proposal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00735C0A"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w:t>
      </w:r>
      <w:proofErr w:type="gramStart"/>
      <w:r w:rsidR="00BD7F4C" w:rsidRPr="00C97934">
        <w:rPr>
          <w:rFonts w:ascii="Arial" w:hAnsi="Arial" w:cs="Arial"/>
          <w:sz w:val="24"/>
          <w:szCs w:val="24"/>
        </w:rPr>
        <w:t>procedure</w:t>
      </w:r>
      <w:proofErr w:type="gramEnd"/>
      <w:r w:rsidR="00BD7F4C" w:rsidRPr="00C97934">
        <w:rPr>
          <w:rFonts w:ascii="Arial" w:hAnsi="Arial" w:cs="Arial"/>
          <w:sz w:val="24"/>
          <w:szCs w:val="24"/>
        </w:rPr>
        <w:t xml:space="preserv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6" w:name="_Hlk71031929"/>
    </w:p>
    <w:p w14:paraId="13E0E239" w14:textId="03EDE02A" w:rsidR="00A8350B" w:rsidRPr="00331B44" w:rsidRDefault="00A8350B" w:rsidP="00E33B75">
      <w:pPr>
        <w:rPr>
          <w:rFonts w:ascii="Arial" w:hAnsi="Arial" w:cs="Arial"/>
          <w:sz w:val="24"/>
          <w:szCs w:val="24"/>
        </w:rPr>
      </w:pPr>
    </w:p>
    <w:p w14:paraId="17BDAA75" w14:textId="2BE6B885" w:rsidR="005669D1" w:rsidRPr="00C97934" w:rsidRDefault="005669D1" w:rsidP="00E639A5">
      <w:pPr>
        <w:pStyle w:val="ListParagraph"/>
        <w:numPr>
          <w:ilvl w:val="0"/>
          <w:numId w:val="4"/>
        </w:numPr>
        <w:rPr>
          <w:rFonts w:ascii="Arial" w:hAnsi="Arial" w:cs="Arial"/>
          <w:b/>
          <w:sz w:val="24"/>
          <w:szCs w:val="24"/>
        </w:rPr>
      </w:pPr>
      <w:bookmarkStart w:id="7" w:name="_Toc367174724"/>
      <w:bookmarkStart w:id="8" w:name="_Toc397069192"/>
      <w:bookmarkEnd w:id="6"/>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E639A5">
      <w:pPr>
        <w:pStyle w:val="ListParagraph"/>
        <w:numPr>
          <w:ilvl w:val="1"/>
          <w:numId w:val="4"/>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E639A5">
      <w:pPr>
        <w:pStyle w:val="ListParagraph"/>
        <w:numPr>
          <w:ilvl w:val="1"/>
          <w:numId w:val="4"/>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E639A5">
      <w:pPr>
        <w:pStyle w:val="ListParagraph"/>
        <w:numPr>
          <w:ilvl w:val="1"/>
          <w:numId w:val="4"/>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E639A5">
      <w:pPr>
        <w:pStyle w:val="ListParagraph"/>
        <w:numPr>
          <w:ilvl w:val="1"/>
          <w:numId w:val="4"/>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E639A5">
      <w:pPr>
        <w:pStyle w:val="ListParagraph"/>
        <w:numPr>
          <w:ilvl w:val="1"/>
          <w:numId w:val="4"/>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E639A5">
      <w:pPr>
        <w:pStyle w:val="ListParagraph"/>
        <w:numPr>
          <w:ilvl w:val="1"/>
          <w:numId w:val="4"/>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E639A5">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5"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E639A5">
      <w:pPr>
        <w:pStyle w:val="ListParagraph"/>
        <w:numPr>
          <w:ilvl w:val="1"/>
          <w:numId w:val="4"/>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7040638B" w14:textId="1515147D" w:rsidR="007557FA" w:rsidRPr="00907B01" w:rsidRDefault="000D50AE" w:rsidP="00E639A5">
      <w:pPr>
        <w:pStyle w:val="ListParagraph"/>
        <w:numPr>
          <w:ilvl w:val="1"/>
          <w:numId w:val="4"/>
        </w:numPr>
        <w:rPr>
          <w:rFonts w:ascii="Arial" w:hAnsi="Arial" w:cs="Arial"/>
          <w:sz w:val="24"/>
          <w:szCs w:val="24"/>
        </w:rPr>
      </w:pPr>
      <w:r w:rsidRPr="00C97934">
        <w:rPr>
          <w:rFonts w:ascii="Arial" w:hAnsi="Arial" w:cs="Arial"/>
          <w:sz w:val="24"/>
          <w:szCs w:val="24"/>
        </w:rPr>
        <w:t xml:space="preserve">All applicable laws, whether or not </w:t>
      </w:r>
      <w:proofErr w:type="gramStart"/>
      <w:r w:rsidRPr="00C97934">
        <w:rPr>
          <w:rFonts w:ascii="Arial" w:hAnsi="Arial" w:cs="Arial"/>
          <w:sz w:val="24"/>
          <w:szCs w:val="24"/>
        </w:rPr>
        <w:t>herein contained</w:t>
      </w:r>
      <w:proofErr w:type="gramEnd"/>
      <w:r w:rsidRPr="00C97934">
        <w:rPr>
          <w:rFonts w:ascii="Arial" w:hAnsi="Arial" w:cs="Arial"/>
          <w:sz w:val="24"/>
          <w:szCs w:val="24"/>
        </w:rPr>
        <w:t xml:space="preserve">,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38874C83" w14:textId="669D5743" w:rsidR="00F53B75" w:rsidRPr="00C97934" w:rsidRDefault="001E028B" w:rsidP="00E639A5">
      <w:pPr>
        <w:pStyle w:val="ListParagraph"/>
        <w:numPr>
          <w:ilvl w:val="0"/>
          <w:numId w:val="4"/>
        </w:numPr>
        <w:rPr>
          <w:rFonts w:ascii="Arial" w:hAnsi="Arial" w:cs="Arial"/>
          <w:sz w:val="24"/>
          <w:szCs w:val="24"/>
        </w:rPr>
      </w:pPr>
      <w:bookmarkStart w:id="11" w:name="_Toc367174726"/>
      <w:bookmarkStart w:id="12" w:name="_Toc397069194"/>
      <w:bookmarkEnd w:id="9"/>
      <w:bookmarkEnd w:id="10"/>
      <w:r w:rsidRPr="00C97934">
        <w:rPr>
          <w:rFonts w:ascii="Arial" w:hAnsi="Arial" w:cs="Arial"/>
          <w:b/>
          <w:sz w:val="24"/>
          <w:szCs w:val="24"/>
        </w:rPr>
        <w:lastRenderedPageBreak/>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53C21AB6"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xml:space="preserve">:  Following the initial term of the contract, the Department may opt to renew the contract for </w:t>
      </w:r>
      <w:r w:rsidR="00B13890">
        <w:rPr>
          <w:rFonts w:ascii="Arial" w:hAnsi="Arial" w:cs="Arial"/>
          <w:sz w:val="24"/>
          <w:szCs w:val="24"/>
        </w:rPr>
        <w:t>up to four</w:t>
      </w:r>
      <w:r w:rsidRPr="00B13890">
        <w:rPr>
          <w:rFonts w:ascii="Arial" w:hAnsi="Arial" w:cs="Arial"/>
          <w:sz w:val="24"/>
          <w:szCs w:val="24"/>
        </w:rPr>
        <w:t xml:space="preserve"> </w:t>
      </w:r>
      <w:r w:rsidRPr="00C97934">
        <w:rPr>
          <w:rFonts w:ascii="Arial" w:hAnsi="Arial" w:cs="Arial"/>
          <w:sz w:val="24"/>
          <w:szCs w:val="24"/>
        </w:rPr>
        <w:t>renewal 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1D71546F" w:rsidR="00F53B75" w:rsidRPr="00B13890" w:rsidRDefault="00B13890" w:rsidP="00583A7B">
            <w:pPr>
              <w:jc w:val="center"/>
              <w:rPr>
                <w:rFonts w:ascii="Arial" w:hAnsi="Arial" w:cs="Arial"/>
                <w:sz w:val="24"/>
                <w:szCs w:val="24"/>
              </w:rPr>
            </w:pPr>
            <w:r w:rsidRPr="00B13890">
              <w:rPr>
                <w:rFonts w:ascii="Arial" w:hAnsi="Arial" w:cs="Arial"/>
                <w:sz w:val="24"/>
                <w:szCs w:val="24"/>
              </w:rPr>
              <w:t>6/1/2024</w:t>
            </w:r>
          </w:p>
        </w:tc>
        <w:tc>
          <w:tcPr>
            <w:tcW w:w="2520" w:type="dxa"/>
            <w:tcBorders>
              <w:top w:val="double" w:sz="4" w:space="0" w:color="auto"/>
            </w:tcBorders>
            <w:shd w:val="clear" w:color="auto" w:fill="auto"/>
          </w:tcPr>
          <w:p w14:paraId="6B06294F" w14:textId="376EA28D" w:rsidR="00F53B75" w:rsidRPr="00B13890" w:rsidRDefault="00B13890" w:rsidP="00583A7B">
            <w:pPr>
              <w:jc w:val="center"/>
              <w:rPr>
                <w:rFonts w:ascii="Arial" w:hAnsi="Arial" w:cs="Arial"/>
                <w:sz w:val="24"/>
                <w:szCs w:val="24"/>
              </w:rPr>
            </w:pPr>
            <w:r w:rsidRPr="00B13890">
              <w:rPr>
                <w:rFonts w:ascii="Arial" w:hAnsi="Arial" w:cs="Arial"/>
                <w:sz w:val="24"/>
                <w:szCs w:val="24"/>
              </w:rPr>
              <w:t>5/31/2025</w:t>
            </w:r>
          </w:p>
        </w:tc>
      </w:tr>
      <w:tr w:rsidR="00F53B75" w:rsidRPr="00C97934" w14:paraId="1BBAD6AB" w14:textId="77777777" w:rsidTr="00616DCB">
        <w:trPr>
          <w:trHeight w:val="276"/>
        </w:trPr>
        <w:tc>
          <w:tcPr>
            <w:tcW w:w="5385" w:type="dxa"/>
            <w:shd w:val="clear" w:color="auto" w:fill="auto"/>
          </w:tcPr>
          <w:p w14:paraId="4CF4EB99"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#1</w:t>
            </w:r>
          </w:p>
        </w:tc>
        <w:tc>
          <w:tcPr>
            <w:tcW w:w="2340" w:type="dxa"/>
            <w:shd w:val="clear" w:color="auto" w:fill="auto"/>
          </w:tcPr>
          <w:p w14:paraId="6AFF230C" w14:textId="2A1E0ACA" w:rsidR="00F53B75" w:rsidRPr="00B13890" w:rsidRDefault="00B13890" w:rsidP="00583A7B">
            <w:pPr>
              <w:jc w:val="center"/>
              <w:rPr>
                <w:rFonts w:ascii="Arial" w:hAnsi="Arial" w:cs="Arial"/>
                <w:sz w:val="24"/>
                <w:szCs w:val="24"/>
              </w:rPr>
            </w:pPr>
            <w:r w:rsidRPr="00B13890">
              <w:rPr>
                <w:rFonts w:ascii="Arial" w:hAnsi="Arial" w:cs="Arial"/>
                <w:sz w:val="24"/>
                <w:szCs w:val="24"/>
              </w:rPr>
              <w:t>6/1/2025</w:t>
            </w:r>
          </w:p>
        </w:tc>
        <w:tc>
          <w:tcPr>
            <w:tcW w:w="2520" w:type="dxa"/>
            <w:shd w:val="clear" w:color="auto" w:fill="auto"/>
          </w:tcPr>
          <w:p w14:paraId="58F074BA" w14:textId="2DAD9053" w:rsidR="00F53B75" w:rsidRPr="00B13890" w:rsidRDefault="00B13890" w:rsidP="00583A7B">
            <w:pPr>
              <w:jc w:val="center"/>
              <w:rPr>
                <w:rFonts w:ascii="Arial" w:hAnsi="Arial" w:cs="Arial"/>
                <w:sz w:val="24"/>
                <w:szCs w:val="24"/>
              </w:rPr>
            </w:pPr>
            <w:r w:rsidRPr="00B13890">
              <w:rPr>
                <w:rFonts w:ascii="Arial" w:hAnsi="Arial" w:cs="Arial"/>
                <w:sz w:val="24"/>
                <w:szCs w:val="24"/>
              </w:rPr>
              <w:t>5/31/2026</w:t>
            </w:r>
          </w:p>
        </w:tc>
      </w:tr>
      <w:tr w:rsidR="00F53B75" w:rsidRPr="00C97934" w14:paraId="580C9936" w14:textId="77777777" w:rsidTr="00616DCB">
        <w:trPr>
          <w:trHeight w:val="276"/>
        </w:trPr>
        <w:tc>
          <w:tcPr>
            <w:tcW w:w="5385" w:type="dxa"/>
            <w:shd w:val="clear" w:color="auto" w:fill="auto"/>
          </w:tcPr>
          <w:p w14:paraId="69CA2274"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#2</w:t>
            </w:r>
          </w:p>
        </w:tc>
        <w:tc>
          <w:tcPr>
            <w:tcW w:w="2340" w:type="dxa"/>
            <w:shd w:val="clear" w:color="auto" w:fill="auto"/>
          </w:tcPr>
          <w:p w14:paraId="0A98AF29" w14:textId="22831C26" w:rsidR="00F53B75" w:rsidRPr="00B13890" w:rsidRDefault="00B13890" w:rsidP="00583A7B">
            <w:pPr>
              <w:jc w:val="center"/>
              <w:rPr>
                <w:rFonts w:ascii="Arial" w:hAnsi="Arial" w:cs="Arial"/>
                <w:sz w:val="24"/>
                <w:szCs w:val="24"/>
              </w:rPr>
            </w:pPr>
            <w:r w:rsidRPr="00B13890">
              <w:rPr>
                <w:rFonts w:ascii="Arial" w:hAnsi="Arial" w:cs="Arial"/>
                <w:sz w:val="24"/>
                <w:szCs w:val="24"/>
              </w:rPr>
              <w:t>6/1/2026</w:t>
            </w:r>
          </w:p>
        </w:tc>
        <w:tc>
          <w:tcPr>
            <w:tcW w:w="2520" w:type="dxa"/>
            <w:shd w:val="clear" w:color="auto" w:fill="auto"/>
          </w:tcPr>
          <w:p w14:paraId="1E846468" w14:textId="0B4B5C12" w:rsidR="00F53B75" w:rsidRPr="00B13890" w:rsidRDefault="00B13890" w:rsidP="00583A7B">
            <w:pPr>
              <w:jc w:val="center"/>
              <w:rPr>
                <w:rFonts w:ascii="Arial" w:hAnsi="Arial" w:cs="Arial"/>
                <w:sz w:val="24"/>
                <w:szCs w:val="24"/>
              </w:rPr>
            </w:pPr>
            <w:r w:rsidRPr="00B13890">
              <w:rPr>
                <w:rFonts w:ascii="Arial" w:hAnsi="Arial" w:cs="Arial"/>
                <w:sz w:val="24"/>
                <w:szCs w:val="24"/>
              </w:rPr>
              <w:t>5/31/2027</w:t>
            </w:r>
          </w:p>
        </w:tc>
      </w:tr>
      <w:tr w:rsidR="00B13890" w:rsidRPr="00C97934" w14:paraId="71A5527C" w14:textId="77777777" w:rsidTr="00616DCB">
        <w:trPr>
          <w:trHeight w:val="276"/>
        </w:trPr>
        <w:tc>
          <w:tcPr>
            <w:tcW w:w="5385" w:type="dxa"/>
            <w:shd w:val="clear" w:color="auto" w:fill="auto"/>
          </w:tcPr>
          <w:p w14:paraId="29073131" w14:textId="258D1952" w:rsidR="00B13890" w:rsidRPr="00C97934" w:rsidRDefault="00B13890" w:rsidP="00B13890">
            <w:pPr>
              <w:rPr>
                <w:rFonts w:ascii="Arial" w:hAnsi="Arial" w:cs="Arial"/>
                <w:sz w:val="24"/>
                <w:szCs w:val="24"/>
              </w:rPr>
            </w:pPr>
            <w:r w:rsidRPr="00C97934">
              <w:rPr>
                <w:rFonts w:ascii="Arial" w:hAnsi="Arial" w:cs="Arial"/>
                <w:sz w:val="24"/>
                <w:szCs w:val="24"/>
              </w:rPr>
              <w:t>Renewal Period #</w:t>
            </w:r>
            <w:r>
              <w:rPr>
                <w:rFonts w:ascii="Arial" w:hAnsi="Arial" w:cs="Arial"/>
                <w:sz w:val="24"/>
                <w:szCs w:val="24"/>
              </w:rPr>
              <w:t>3</w:t>
            </w:r>
          </w:p>
        </w:tc>
        <w:tc>
          <w:tcPr>
            <w:tcW w:w="2340" w:type="dxa"/>
            <w:shd w:val="clear" w:color="auto" w:fill="auto"/>
          </w:tcPr>
          <w:p w14:paraId="13F6E6F8" w14:textId="1B3B6DA8" w:rsidR="00B13890" w:rsidRPr="00B13890" w:rsidRDefault="00B13890" w:rsidP="00B13890">
            <w:pPr>
              <w:jc w:val="center"/>
              <w:rPr>
                <w:rFonts w:ascii="Arial" w:hAnsi="Arial" w:cs="Arial"/>
                <w:sz w:val="24"/>
                <w:szCs w:val="24"/>
              </w:rPr>
            </w:pPr>
            <w:r w:rsidRPr="00B13890">
              <w:rPr>
                <w:rFonts w:ascii="Arial" w:hAnsi="Arial" w:cs="Arial"/>
                <w:sz w:val="24"/>
                <w:szCs w:val="24"/>
              </w:rPr>
              <w:t>6/1/2027</w:t>
            </w:r>
          </w:p>
        </w:tc>
        <w:tc>
          <w:tcPr>
            <w:tcW w:w="2520" w:type="dxa"/>
            <w:shd w:val="clear" w:color="auto" w:fill="auto"/>
          </w:tcPr>
          <w:p w14:paraId="02076B20" w14:textId="4D1CC0B0" w:rsidR="00B13890" w:rsidRPr="00B13890" w:rsidRDefault="00B13890" w:rsidP="00B13890">
            <w:pPr>
              <w:jc w:val="center"/>
              <w:rPr>
                <w:rFonts w:ascii="Arial" w:hAnsi="Arial" w:cs="Arial"/>
                <w:sz w:val="24"/>
                <w:szCs w:val="24"/>
              </w:rPr>
            </w:pPr>
            <w:r w:rsidRPr="00B13890">
              <w:rPr>
                <w:rFonts w:ascii="Arial" w:hAnsi="Arial" w:cs="Arial"/>
                <w:sz w:val="24"/>
                <w:szCs w:val="24"/>
              </w:rPr>
              <w:t>5/31/2028</w:t>
            </w:r>
          </w:p>
        </w:tc>
      </w:tr>
      <w:tr w:rsidR="00B13890" w:rsidRPr="00C97934" w14:paraId="52532BF9" w14:textId="77777777" w:rsidTr="00616DCB">
        <w:trPr>
          <w:trHeight w:val="276"/>
        </w:trPr>
        <w:tc>
          <w:tcPr>
            <w:tcW w:w="5385" w:type="dxa"/>
            <w:shd w:val="clear" w:color="auto" w:fill="auto"/>
          </w:tcPr>
          <w:p w14:paraId="6C840E08" w14:textId="13CD499B" w:rsidR="00B13890" w:rsidRPr="00C97934" w:rsidRDefault="00B13890" w:rsidP="00B13890">
            <w:pPr>
              <w:rPr>
                <w:rFonts w:ascii="Arial" w:hAnsi="Arial" w:cs="Arial"/>
                <w:sz w:val="24"/>
                <w:szCs w:val="24"/>
              </w:rPr>
            </w:pPr>
            <w:r w:rsidRPr="00C97934">
              <w:rPr>
                <w:rFonts w:ascii="Arial" w:hAnsi="Arial" w:cs="Arial"/>
                <w:sz w:val="24"/>
                <w:szCs w:val="24"/>
              </w:rPr>
              <w:t>Renewal Period #</w:t>
            </w:r>
            <w:r>
              <w:rPr>
                <w:rFonts w:ascii="Arial" w:hAnsi="Arial" w:cs="Arial"/>
                <w:sz w:val="24"/>
                <w:szCs w:val="24"/>
              </w:rPr>
              <w:t>4</w:t>
            </w:r>
          </w:p>
        </w:tc>
        <w:tc>
          <w:tcPr>
            <w:tcW w:w="2340" w:type="dxa"/>
            <w:shd w:val="clear" w:color="auto" w:fill="auto"/>
          </w:tcPr>
          <w:p w14:paraId="211B40B8" w14:textId="4EEF6CF7" w:rsidR="00B13890" w:rsidRPr="00B13890" w:rsidRDefault="00B13890" w:rsidP="00B13890">
            <w:pPr>
              <w:jc w:val="center"/>
              <w:rPr>
                <w:rFonts w:ascii="Arial" w:hAnsi="Arial" w:cs="Arial"/>
                <w:sz w:val="24"/>
                <w:szCs w:val="24"/>
              </w:rPr>
            </w:pPr>
            <w:r w:rsidRPr="00B13890">
              <w:rPr>
                <w:rFonts w:ascii="Arial" w:hAnsi="Arial" w:cs="Arial"/>
                <w:sz w:val="24"/>
                <w:szCs w:val="24"/>
              </w:rPr>
              <w:t>6/1/2028</w:t>
            </w:r>
          </w:p>
        </w:tc>
        <w:tc>
          <w:tcPr>
            <w:tcW w:w="2520" w:type="dxa"/>
            <w:shd w:val="clear" w:color="auto" w:fill="auto"/>
          </w:tcPr>
          <w:p w14:paraId="2D8E9768" w14:textId="4086AEC9" w:rsidR="00B13890" w:rsidRPr="00B13890" w:rsidRDefault="00B13890" w:rsidP="00B13890">
            <w:pPr>
              <w:jc w:val="center"/>
              <w:rPr>
                <w:rFonts w:ascii="Arial" w:hAnsi="Arial" w:cs="Arial"/>
                <w:sz w:val="24"/>
                <w:szCs w:val="24"/>
              </w:rPr>
            </w:pPr>
            <w:r w:rsidRPr="00B13890">
              <w:rPr>
                <w:rFonts w:ascii="Arial" w:hAnsi="Arial" w:cs="Arial"/>
                <w:sz w:val="24"/>
                <w:szCs w:val="24"/>
              </w:rPr>
              <w:t>5/31/2029</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E639A5">
      <w:pPr>
        <w:pStyle w:val="ListParagraph"/>
        <w:numPr>
          <w:ilvl w:val="0"/>
          <w:numId w:val="4"/>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11DC6281" w14:textId="5A4D9ADC" w:rsidR="008F6D65" w:rsidRPr="00C97934" w:rsidRDefault="008F6D65" w:rsidP="004F0520">
      <w:pPr>
        <w:rPr>
          <w:rFonts w:ascii="Arial" w:hAnsi="Arial" w:cs="Arial"/>
          <w:sz w:val="24"/>
          <w:szCs w:val="24"/>
        </w:rPr>
      </w:pPr>
      <w:r w:rsidRPr="123BF40D">
        <w:rPr>
          <w:rFonts w:ascii="Arial" w:hAnsi="Arial" w:cs="Arial"/>
          <w:sz w:val="24"/>
          <w:szCs w:val="24"/>
        </w:rPr>
        <w:t>The Department anticipates making</w:t>
      </w:r>
      <w:r w:rsidR="00B13890" w:rsidRPr="123BF40D">
        <w:rPr>
          <w:rFonts w:ascii="Arial" w:hAnsi="Arial" w:cs="Arial"/>
          <w:sz w:val="24"/>
          <w:szCs w:val="24"/>
        </w:rPr>
        <w:t xml:space="preserve"> one</w:t>
      </w:r>
      <w:r w:rsidR="003D666D" w:rsidRPr="123BF40D">
        <w:rPr>
          <w:rFonts w:ascii="Arial" w:hAnsi="Arial" w:cs="Arial"/>
          <w:sz w:val="24"/>
          <w:szCs w:val="24"/>
        </w:rPr>
        <w:t xml:space="preserve"> (1)</w:t>
      </w:r>
      <w:r w:rsidR="00B13890" w:rsidRPr="123BF40D">
        <w:rPr>
          <w:rFonts w:ascii="Arial" w:hAnsi="Arial" w:cs="Arial"/>
          <w:sz w:val="24"/>
          <w:szCs w:val="24"/>
        </w:rPr>
        <w:t xml:space="preserve"> </w:t>
      </w:r>
      <w:r w:rsidRPr="123BF40D">
        <w:rPr>
          <w:rFonts w:ascii="Arial" w:hAnsi="Arial" w:cs="Arial"/>
          <w:sz w:val="24"/>
          <w:szCs w:val="24"/>
        </w:rPr>
        <w:t>award</w:t>
      </w:r>
      <w:r w:rsidRPr="123BF40D">
        <w:rPr>
          <w:rFonts w:ascii="Arial" w:hAnsi="Arial" w:cs="Arial"/>
          <w:color w:val="FF0000"/>
          <w:sz w:val="24"/>
          <w:szCs w:val="24"/>
        </w:rPr>
        <w:t xml:space="preserve"> </w:t>
      </w:r>
      <w:r w:rsidRPr="123BF40D">
        <w:rPr>
          <w:rFonts w:ascii="Arial" w:hAnsi="Arial" w:cs="Arial"/>
          <w:sz w:val="24"/>
          <w:szCs w:val="24"/>
        </w:rPr>
        <w:t>as a result of th</w:t>
      </w:r>
      <w:r w:rsidR="00AA460A" w:rsidRPr="123BF40D">
        <w:rPr>
          <w:rFonts w:ascii="Arial" w:hAnsi="Arial" w:cs="Arial"/>
          <w:sz w:val="24"/>
          <w:szCs w:val="24"/>
        </w:rPr>
        <w:t>e</w:t>
      </w:r>
      <w:r w:rsidRPr="123BF40D">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9A5E2B">
      <w:pPr>
        <w:pStyle w:val="Heading1"/>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7A11C78A" w14:textId="77777777" w:rsidR="00B13890" w:rsidRDefault="00B13890">
      <w:pPr>
        <w:widowControl/>
        <w:autoSpaceDE/>
        <w:autoSpaceDN/>
        <w:rPr>
          <w:rFonts w:ascii="Arial" w:hAnsi="Arial" w:cs="Arial"/>
          <w:bCs/>
          <w:sz w:val="24"/>
          <w:szCs w:val="24"/>
        </w:rPr>
      </w:pPr>
      <w:bookmarkStart w:id="17" w:name="_Toc367174729"/>
      <w:bookmarkStart w:id="18" w:name="_Toc397069197"/>
      <w:r>
        <w:rPr>
          <w:rFonts w:ascii="Arial" w:hAnsi="Arial" w:cs="Arial"/>
          <w:bCs/>
          <w:sz w:val="24"/>
          <w:szCs w:val="24"/>
        </w:rPr>
        <w:t>The road maintenance project consists of maintaining approximately 18 miles of gravel road in the Square Lake Unit (see Appendix G – location map).  The focus of the project is road grading, ditching, spot graveling and culvert replacement.</w:t>
      </w:r>
    </w:p>
    <w:p w14:paraId="65553DA5" w14:textId="77777777" w:rsidR="00B13890" w:rsidRDefault="00B13890">
      <w:pPr>
        <w:widowControl/>
        <w:autoSpaceDE/>
        <w:autoSpaceDN/>
        <w:rPr>
          <w:rFonts w:ascii="Arial" w:hAnsi="Arial" w:cs="Arial"/>
          <w:bCs/>
          <w:sz w:val="24"/>
          <w:szCs w:val="24"/>
        </w:rPr>
      </w:pPr>
    </w:p>
    <w:p w14:paraId="1CF49667" w14:textId="77777777" w:rsidR="00907B01" w:rsidRPr="00907B01" w:rsidRDefault="00907B01" w:rsidP="00E639A5">
      <w:pPr>
        <w:pStyle w:val="ListParagraph"/>
        <w:widowControl/>
        <w:numPr>
          <w:ilvl w:val="0"/>
          <w:numId w:val="21"/>
        </w:numPr>
        <w:autoSpaceDE/>
        <w:autoSpaceDN/>
        <w:rPr>
          <w:rFonts w:ascii="Arial" w:hAnsi="Arial" w:cs="Arial"/>
          <w:b/>
          <w:sz w:val="24"/>
          <w:szCs w:val="24"/>
        </w:rPr>
      </w:pPr>
      <w:r w:rsidRPr="00907B01">
        <w:rPr>
          <w:rFonts w:ascii="Arial" w:hAnsi="Arial" w:cs="Arial"/>
          <w:bCs/>
          <w:sz w:val="24"/>
          <w:szCs w:val="24"/>
        </w:rPr>
        <w:t>Grading shall take place by October 1 of each year of the contract.</w:t>
      </w:r>
    </w:p>
    <w:p w14:paraId="1878BA08" w14:textId="17CC186E" w:rsidR="00907B01" w:rsidRPr="00907B01" w:rsidRDefault="00907B01" w:rsidP="00E639A5">
      <w:pPr>
        <w:pStyle w:val="ListParagraph"/>
        <w:widowControl/>
        <w:numPr>
          <w:ilvl w:val="0"/>
          <w:numId w:val="21"/>
        </w:numPr>
        <w:autoSpaceDE/>
        <w:autoSpaceDN/>
        <w:rPr>
          <w:rFonts w:ascii="Arial" w:hAnsi="Arial" w:cs="Arial"/>
          <w:b/>
          <w:sz w:val="24"/>
          <w:szCs w:val="24"/>
        </w:rPr>
      </w:pPr>
      <w:r>
        <w:rPr>
          <w:rFonts w:ascii="Arial" w:hAnsi="Arial" w:cs="Arial"/>
          <w:bCs/>
          <w:sz w:val="24"/>
          <w:szCs w:val="24"/>
        </w:rPr>
        <w:t xml:space="preserve">Basis for Renewal – the annual renewal of the contract will be based on several performance measures, including attaining an average score of 90 on the </w:t>
      </w:r>
      <w:r w:rsidR="00B9610D">
        <w:rPr>
          <w:rFonts w:ascii="Arial" w:hAnsi="Arial" w:cs="Arial"/>
          <w:bCs/>
          <w:sz w:val="24"/>
          <w:szCs w:val="24"/>
        </w:rPr>
        <w:t>Road Maintenance Contractor Evaluation Reports (Appendix S)</w:t>
      </w:r>
      <w:r>
        <w:rPr>
          <w:rFonts w:ascii="Arial" w:hAnsi="Arial" w:cs="Arial"/>
          <w:bCs/>
          <w:sz w:val="24"/>
          <w:szCs w:val="24"/>
        </w:rPr>
        <w:t xml:space="preserve"> at the end of each year, completing the project on time, and an analysis of the staff time commitment needed to achieve the desired results.</w:t>
      </w:r>
    </w:p>
    <w:p w14:paraId="7C380EAE" w14:textId="4B82C0DA" w:rsidR="00907B01" w:rsidRPr="00907B01" w:rsidRDefault="00907B01" w:rsidP="00E639A5">
      <w:pPr>
        <w:pStyle w:val="ListParagraph"/>
        <w:widowControl/>
        <w:numPr>
          <w:ilvl w:val="0"/>
          <w:numId w:val="21"/>
        </w:numPr>
        <w:autoSpaceDE/>
        <w:autoSpaceDN/>
        <w:rPr>
          <w:rFonts w:ascii="Arial" w:hAnsi="Arial" w:cs="Arial"/>
          <w:b/>
          <w:sz w:val="24"/>
          <w:szCs w:val="24"/>
        </w:rPr>
      </w:pPr>
      <w:r>
        <w:rPr>
          <w:rFonts w:ascii="Arial" w:hAnsi="Arial" w:cs="Arial"/>
          <w:bCs/>
          <w:sz w:val="24"/>
          <w:szCs w:val="24"/>
        </w:rPr>
        <w:t>Completion of Work:  All annual maintenance work, other than grading, shall be substantially completed by August 31 of each year.</w:t>
      </w:r>
    </w:p>
    <w:p w14:paraId="50871BDE" w14:textId="330DF2A5" w:rsidR="00907B01" w:rsidRPr="00907B01" w:rsidRDefault="00907B01" w:rsidP="00E639A5">
      <w:pPr>
        <w:pStyle w:val="ListParagraph"/>
        <w:widowControl/>
        <w:numPr>
          <w:ilvl w:val="0"/>
          <w:numId w:val="21"/>
        </w:numPr>
        <w:autoSpaceDE/>
        <w:autoSpaceDN/>
        <w:rPr>
          <w:rFonts w:ascii="Arial" w:hAnsi="Arial" w:cs="Arial"/>
          <w:b/>
          <w:sz w:val="24"/>
          <w:szCs w:val="24"/>
        </w:rPr>
      </w:pPr>
      <w:r>
        <w:rPr>
          <w:rFonts w:ascii="Arial" w:hAnsi="Arial" w:cs="Arial"/>
          <w:bCs/>
          <w:sz w:val="24"/>
          <w:szCs w:val="24"/>
        </w:rPr>
        <w:t xml:space="preserve">Prior to a contract being awarded, the selected contractor shall have at least one operator on-site be certified by DEP in sedimentation erosion control.  Proof of this certification is mandatory. </w:t>
      </w:r>
    </w:p>
    <w:p w14:paraId="7A5B0C1D" w14:textId="37CBC4C8" w:rsidR="00712465" w:rsidRDefault="00907B01" w:rsidP="00E639A5">
      <w:pPr>
        <w:pStyle w:val="ListParagraph"/>
        <w:numPr>
          <w:ilvl w:val="0"/>
          <w:numId w:val="21"/>
        </w:numPr>
        <w:rPr>
          <w:rFonts w:ascii="Arial" w:hAnsi="Arial" w:cs="Arial"/>
          <w:bCs/>
          <w:sz w:val="24"/>
          <w:szCs w:val="24"/>
        </w:rPr>
      </w:pPr>
      <w:r w:rsidRPr="00712465">
        <w:rPr>
          <w:rFonts w:ascii="Arial" w:hAnsi="Arial" w:cs="Arial"/>
          <w:bCs/>
          <w:sz w:val="24"/>
          <w:szCs w:val="24"/>
        </w:rPr>
        <w:t>All activities must follow State of Maine regulations</w:t>
      </w:r>
      <w:r w:rsidR="00712465">
        <w:rPr>
          <w:rFonts w:ascii="Arial" w:hAnsi="Arial" w:cs="Arial"/>
          <w:bCs/>
          <w:sz w:val="24"/>
          <w:szCs w:val="24"/>
        </w:rPr>
        <w:t>:</w:t>
      </w:r>
    </w:p>
    <w:p w14:paraId="4D99BE2E" w14:textId="3AC1FC9E" w:rsidR="00712465" w:rsidRPr="00712465" w:rsidRDefault="0064354D" w:rsidP="00712465">
      <w:pPr>
        <w:ind w:left="720"/>
        <w:rPr>
          <w:rFonts w:ascii="Arial" w:hAnsi="Arial" w:cs="Arial"/>
          <w:bCs/>
          <w:sz w:val="24"/>
          <w:szCs w:val="24"/>
        </w:rPr>
      </w:pPr>
      <w:hyperlink r:id="rId16" w:history="1">
        <w:r w:rsidR="00712465" w:rsidRPr="00712465">
          <w:rPr>
            <w:rStyle w:val="Hyperlink"/>
            <w:rFonts w:ascii="Arial" w:hAnsi="Arial" w:cs="Arial"/>
            <w:bCs/>
            <w:sz w:val="24"/>
            <w:szCs w:val="24"/>
          </w:rPr>
          <w:t>https://legislature.maine.gov/ros/maine-constitution-statutes-and-law/9574</w:t>
        </w:r>
      </w:hyperlink>
    </w:p>
    <w:p w14:paraId="195EEA7D" w14:textId="68AF1171" w:rsidR="00907B01" w:rsidRPr="00712465" w:rsidRDefault="00907B01" w:rsidP="00E639A5">
      <w:pPr>
        <w:pStyle w:val="ListParagraph"/>
        <w:numPr>
          <w:ilvl w:val="0"/>
          <w:numId w:val="21"/>
        </w:numPr>
        <w:rPr>
          <w:rFonts w:ascii="Arial" w:hAnsi="Arial" w:cs="Arial"/>
          <w:b/>
          <w:sz w:val="24"/>
          <w:szCs w:val="24"/>
        </w:rPr>
      </w:pPr>
      <w:r w:rsidRPr="00712465">
        <w:rPr>
          <w:rFonts w:ascii="Arial" w:hAnsi="Arial" w:cs="Arial"/>
          <w:bCs/>
          <w:sz w:val="24"/>
          <w:szCs w:val="24"/>
        </w:rPr>
        <w:t>Work shall be done in accordance with the following specifications and descriptions</w:t>
      </w:r>
      <w:r w:rsidR="00712465">
        <w:rPr>
          <w:rFonts w:ascii="Arial" w:hAnsi="Arial" w:cs="Arial"/>
          <w:bCs/>
          <w:sz w:val="24"/>
          <w:szCs w:val="24"/>
        </w:rPr>
        <w:t>:</w:t>
      </w:r>
    </w:p>
    <w:p w14:paraId="048071AA" w14:textId="77777777" w:rsidR="00712465" w:rsidRDefault="00712465" w:rsidP="00712465">
      <w:pPr>
        <w:rPr>
          <w:rFonts w:ascii="Arial" w:hAnsi="Arial" w:cs="Arial"/>
          <w:b/>
          <w:sz w:val="24"/>
          <w:szCs w:val="24"/>
        </w:rPr>
      </w:pPr>
    </w:p>
    <w:p w14:paraId="1FBD7B9C" w14:textId="77777777" w:rsidR="00712465" w:rsidRPr="00592656" w:rsidRDefault="00712465" w:rsidP="00712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33BC386" w14:textId="77777777" w:rsidR="00712465" w:rsidRPr="008F43D7" w:rsidRDefault="00712465" w:rsidP="00E639A5">
      <w:pPr>
        <w:pStyle w:val="Heading2"/>
        <w:numPr>
          <w:ilvl w:val="0"/>
          <w:numId w:val="24"/>
        </w:numPr>
        <w:spacing w:before="0" w:after="0"/>
        <w:ind w:left="0" w:firstLine="180"/>
      </w:pPr>
      <w:bookmarkStart w:id="19" w:name="_Toc442268840"/>
      <w:bookmarkStart w:id="20" w:name="_Toc443654959"/>
      <w:bookmarkStart w:id="21" w:name="_Toc449429581"/>
      <w:r w:rsidRPr="008F43D7">
        <w:t>Culvert</w:t>
      </w:r>
      <w:bookmarkEnd w:id="19"/>
      <w:bookmarkEnd w:id="20"/>
      <w:r w:rsidRPr="008F43D7">
        <w:t xml:space="preserve"> Specifications</w:t>
      </w:r>
      <w:bookmarkEnd w:id="21"/>
    </w:p>
    <w:p w14:paraId="66C8B9D4" w14:textId="77777777" w:rsidR="00712465" w:rsidRPr="00592656" w:rsidRDefault="00712465" w:rsidP="00712465">
      <w:pPr>
        <w:pStyle w:val="Heading2"/>
        <w:spacing w:before="0" w:after="0"/>
        <w:rPr>
          <w:b w:val="0"/>
          <w:bCs w:val="0"/>
        </w:rPr>
      </w:pPr>
    </w:p>
    <w:p w14:paraId="3D8DE52A" w14:textId="77777777"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Culverts will be established or replaced in such locations as the Contract Administrator directs, if deemed necessary.  The State will supply culverts, gravel, seed, and hay.</w:t>
      </w:r>
    </w:p>
    <w:p w14:paraId="079D4C5C" w14:textId="77777777"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The old culverts and debris from the previous structure shall be excavated and buried on site outside of the roadway with minimal disturbance or disposed of in a location chosen by the Contract Administrator.</w:t>
      </w:r>
    </w:p>
    <w:p w14:paraId="38871F91" w14:textId="65746982"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 xml:space="preserve">Excavation will develop a trench to the depth, width and side slopes as specified in </w:t>
      </w:r>
      <w:r>
        <w:rPr>
          <w:rFonts w:ascii="Arial" w:hAnsi="Arial" w:cs="Arial"/>
        </w:rPr>
        <w:t>Appendix H</w:t>
      </w:r>
      <w:r w:rsidRPr="00592656">
        <w:rPr>
          <w:rFonts w:ascii="Arial" w:hAnsi="Arial" w:cs="Arial"/>
        </w:rPr>
        <w:t xml:space="preserve"> - Single Pipe Installation.  All mulch, organic material and any wood shall be removed.  The culvert shall be placed in a trench with the invert at the same elevation as the ditch bottom.</w:t>
      </w:r>
    </w:p>
    <w:p w14:paraId="32D2D5B8" w14:textId="2E2C79A3"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 xml:space="preserve">A bedding blanket of loose granular fill meeting the specification of backfill shall be placed under the culvert on undisturbed soil to the width equal to twice the diameter of the culvert.  </w:t>
      </w:r>
      <w:r w:rsidR="001D6E23" w:rsidRPr="00592656">
        <w:rPr>
          <w:rFonts w:ascii="Arial" w:hAnsi="Arial" w:cs="Arial"/>
        </w:rPr>
        <w:t>The thickness</w:t>
      </w:r>
      <w:r w:rsidRPr="00592656">
        <w:rPr>
          <w:rFonts w:ascii="Arial" w:hAnsi="Arial" w:cs="Arial"/>
        </w:rPr>
        <w:t xml:space="preserve"> of the bedding blanket shall be a minimum of 4</w:t>
      </w:r>
      <w:r>
        <w:rPr>
          <w:rFonts w:ascii="Arial" w:hAnsi="Arial" w:cs="Arial"/>
        </w:rPr>
        <w:t xml:space="preserve"> inches</w:t>
      </w:r>
      <w:r w:rsidRPr="00592656">
        <w:rPr>
          <w:rFonts w:ascii="Arial" w:hAnsi="Arial" w:cs="Arial"/>
        </w:rPr>
        <w:t>.</w:t>
      </w:r>
    </w:p>
    <w:p w14:paraId="5D5DB7BA" w14:textId="35EFB1F9"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All culverts should have a minimum slope of ¼</w:t>
      </w:r>
      <w:r>
        <w:rPr>
          <w:rFonts w:ascii="Arial" w:hAnsi="Arial" w:cs="Arial"/>
        </w:rPr>
        <w:t xml:space="preserve"> inch</w:t>
      </w:r>
      <w:r w:rsidRPr="00592656">
        <w:rPr>
          <w:rFonts w:ascii="Arial" w:hAnsi="Arial" w:cs="Arial"/>
        </w:rPr>
        <w:t xml:space="preserve"> per foot.  See </w:t>
      </w:r>
      <w:r>
        <w:rPr>
          <w:rFonts w:ascii="Arial" w:hAnsi="Arial" w:cs="Arial"/>
        </w:rPr>
        <w:t>Appendix I</w:t>
      </w:r>
      <w:r w:rsidRPr="00592656">
        <w:rPr>
          <w:rFonts w:ascii="Arial" w:hAnsi="Arial" w:cs="Arial"/>
        </w:rPr>
        <w:t xml:space="preserve"> </w:t>
      </w:r>
      <w:r>
        <w:rPr>
          <w:rFonts w:ascii="Arial" w:hAnsi="Arial" w:cs="Arial"/>
        </w:rPr>
        <w:t>–</w:t>
      </w:r>
      <w:r w:rsidRPr="00592656">
        <w:rPr>
          <w:rFonts w:ascii="Arial" w:hAnsi="Arial" w:cs="Arial"/>
        </w:rPr>
        <w:t xml:space="preserve"> Rip</w:t>
      </w:r>
      <w:r>
        <w:rPr>
          <w:rFonts w:ascii="Arial" w:hAnsi="Arial" w:cs="Arial"/>
        </w:rPr>
        <w:t xml:space="preserve"> </w:t>
      </w:r>
      <w:r w:rsidRPr="00592656">
        <w:rPr>
          <w:rFonts w:ascii="Arial" w:hAnsi="Arial" w:cs="Arial"/>
        </w:rPr>
        <w:t xml:space="preserve">Rap Installation on Culverts with </w:t>
      </w:r>
      <w:proofErr w:type="spellStart"/>
      <w:r w:rsidRPr="00592656">
        <w:rPr>
          <w:rFonts w:ascii="Arial" w:hAnsi="Arial" w:cs="Arial"/>
        </w:rPr>
        <w:t>BackSlopes</w:t>
      </w:r>
      <w:proofErr w:type="spellEnd"/>
      <w:r w:rsidRPr="00592656">
        <w:rPr>
          <w:rFonts w:ascii="Arial" w:hAnsi="Arial" w:cs="Arial"/>
        </w:rPr>
        <w:t>&gt;2:1.</w:t>
      </w:r>
    </w:p>
    <w:p w14:paraId="6F5E4A23" w14:textId="4D6C44C5"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 xml:space="preserve">All cross-drainage culverts installed on a slope in the road shall be installed at approximately a 60-degree angle downslope from a line perpendicular to the center line of the road.  A rock armored berm shall be constructed in the ditch at the invert to direct water into the culvert.  See </w:t>
      </w:r>
      <w:r>
        <w:rPr>
          <w:rFonts w:ascii="Arial" w:hAnsi="Arial" w:cs="Arial"/>
        </w:rPr>
        <w:t>Appendix J</w:t>
      </w:r>
      <w:r w:rsidRPr="00592656">
        <w:rPr>
          <w:rFonts w:ascii="Arial" w:hAnsi="Arial" w:cs="Arial"/>
        </w:rPr>
        <w:t xml:space="preserve"> – Types and Functions of Drainage Features.  Rock armor specifications shall be the same as for rip rap as described below.</w:t>
      </w:r>
    </w:p>
    <w:p w14:paraId="0F4F0C51" w14:textId="77777777"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Any culverts that require collars shall have the bolted portion of the collar placed on the lower half of the pipe.</w:t>
      </w:r>
    </w:p>
    <w:p w14:paraId="66982C9B" w14:textId="2AB5A4CA"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 xml:space="preserve">A minimum of 24 cubic yards of gravel or ledge shall be imported from Bureau pits for each culvert installation.  All culverts shall be covered to the full width of the road with clean gravel which shall not contain stones or rock fragments larger than 4 inches, and to a depth over their top no less than </w:t>
      </w:r>
      <w:r>
        <w:rPr>
          <w:rFonts w:ascii="Arial" w:hAnsi="Arial" w:cs="Arial"/>
        </w:rPr>
        <w:t>half</w:t>
      </w:r>
      <w:r w:rsidRPr="00592656">
        <w:rPr>
          <w:rFonts w:ascii="Arial" w:hAnsi="Arial" w:cs="Arial"/>
        </w:rPr>
        <w:t xml:space="preserve"> the diameter of the pipe or 12</w:t>
      </w:r>
      <w:r>
        <w:rPr>
          <w:rFonts w:ascii="Arial" w:hAnsi="Arial" w:cs="Arial"/>
        </w:rPr>
        <w:t xml:space="preserve"> inches</w:t>
      </w:r>
      <w:r w:rsidRPr="00592656">
        <w:rPr>
          <w:rFonts w:ascii="Arial" w:hAnsi="Arial" w:cs="Arial"/>
        </w:rPr>
        <w:t xml:space="preserve">, whichever is greater.  </w:t>
      </w:r>
      <w:r w:rsidR="001D6E23" w:rsidRPr="00592656">
        <w:rPr>
          <w:rFonts w:ascii="Arial" w:hAnsi="Arial" w:cs="Arial"/>
        </w:rPr>
        <w:lastRenderedPageBreak/>
        <w:t>The finished</w:t>
      </w:r>
      <w:r w:rsidRPr="00592656">
        <w:rPr>
          <w:rFonts w:ascii="Arial" w:hAnsi="Arial" w:cs="Arial"/>
        </w:rPr>
        <w:t xml:space="preserve"> grade over the culvert shall be slightly higher (3</w:t>
      </w:r>
      <w:r>
        <w:rPr>
          <w:rFonts w:ascii="Arial" w:hAnsi="Arial" w:cs="Arial"/>
        </w:rPr>
        <w:t>-</w:t>
      </w:r>
      <w:r w:rsidRPr="00592656">
        <w:rPr>
          <w:rFonts w:ascii="Arial" w:hAnsi="Arial" w:cs="Arial"/>
        </w:rPr>
        <w:t>4</w:t>
      </w:r>
      <w:r>
        <w:rPr>
          <w:rFonts w:ascii="Arial" w:hAnsi="Arial" w:cs="Arial"/>
        </w:rPr>
        <w:t xml:space="preserve"> inches</w:t>
      </w:r>
      <w:r w:rsidRPr="00592656">
        <w:rPr>
          <w:rFonts w:ascii="Arial" w:hAnsi="Arial" w:cs="Arial"/>
        </w:rPr>
        <w:t xml:space="preserve"> maximum) than the existing road to allow for settling.  Extra backfill shall be tapered over the culvert such that there is no abrupt change in grade.  In addition, backfill shall not contain sod, frozen </w:t>
      </w:r>
      <w:proofErr w:type="gramStart"/>
      <w:r w:rsidRPr="00592656">
        <w:rPr>
          <w:rFonts w:ascii="Arial" w:hAnsi="Arial" w:cs="Arial"/>
        </w:rPr>
        <w:t>material</w:t>
      </w:r>
      <w:proofErr w:type="gramEnd"/>
      <w:r w:rsidRPr="00592656">
        <w:rPr>
          <w:rFonts w:ascii="Arial" w:hAnsi="Arial" w:cs="Arial"/>
        </w:rPr>
        <w:t xml:space="preserve"> or organic matter.  See </w:t>
      </w:r>
      <w:r>
        <w:rPr>
          <w:rFonts w:ascii="Arial" w:hAnsi="Arial" w:cs="Arial"/>
        </w:rPr>
        <w:t xml:space="preserve">Appendix </w:t>
      </w:r>
      <w:r w:rsidR="00904C0A">
        <w:rPr>
          <w:rFonts w:ascii="Arial" w:hAnsi="Arial" w:cs="Arial"/>
        </w:rPr>
        <w:t>H</w:t>
      </w:r>
      <w:r w:rsidRPr="00592656">
        <w:rPr>
          <w:rFonts w:ascii="Arial" w:hAnsi="Arial" w:cs="Arial"/>
        </w:rPr>
        <w:t xml:space="preserve"> - Single Pipe Installation.</w:t>
      </w:r>
    </w:p>
    <w:p w14:paraId="76F42473" w14:textId="77777777"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proofErr w:type="spellStart"/>
      <w:r w:rsidRPr="00592656">
        <w:rPr>
          <w:rFonts w:ascii="Arial" w:hAnsi="Arial" w:cs="Arial"/>
        </w:rPr>
        <w:t>Taildrains</w:t>
      </w:r>
      <w:proofErr w:type="spellEnd"/>
      <w:r w:rsidRPr="00592656">
        <w:rPr>
          <w:rFonts w:ascii="Arial" w:hAnsi="Arial" w:cs="Arial"/>
        </w:rPr>
        <w:t xml:space="preserve"> shall grade away from the outlet of the culvert a minimum of 1% to a point where the water is able to disperse onto undisturbed ground.  </w:t>
      </w:r>
      <w:proofErr w:type="spellStart"/>
      <w:r w:rsidRPr="00592656">
        <w:rPr>
          <w:rFonts w:ascii="Arial" w:hAnsi="Arial" w:cs="Arial"/>
        </w:rPr>
        <w:t>Taildrains</w:t>
      </w:r>
      <w:proofErr w:type="spellEnd"/>
      <w:r w:rsidRPr="00592656">
        <w:rPr>
          <w:rFonts w:ascii="Arial" w:hAnsi="Arial" w:cs="Arial"/>
        </w:rPr>
        <w:t xml:space="preserve"> shall be graded to the extent that puddles will not form.  In no case shall water be allowed to back up into the outlet of the culvert.  </w:t>
      </w:r>
      <w:proofErr w:type="spellStart"/>
      <w:r w:rsidRPr="00592656">
        <w:rPr>
          <w:rFonts w:ascii="Arial" w:hAnsi="Arial" w:cs="Arial"/>
        </w:rPr>
        <w:t>Taildrains</w:t>
      </w:r>
      <w:proofErr w:type="spellEnd"/>
      <w:r w:rsidRPr="00592656">
        <w:rPr>
          <w:rFonts w:ascii="Arial" w:hAnsi="Arial" w:cs="Arial"/>
        </w:rPr>
        <w:t xml:space="preserve"> shall be shaped and sloped per ditching specifications.</w:t>
      </w:r>
    </w:p>
    <w:p w14:paraId="0F27506F" w14:textId="0BB2E21E"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 xml:space="preserve">Both inlet and outlet </w:t>
      </w:r>
      <w:proofErr w:type="gramStart"/>
      <w:r w:rsidR="001D6E23" w:rsidRPr="00592656">
        <w:rPr>
          <w:rFonts w:ascii="Arial" w:hAnsi="Arial" w:cs="Arial"/>
        </w:rPr>
        <w:t>end</w:t>
      </w:r>
      <w:r w:rsidR="001D6E23">
        <w:rPr>
          <w:rFonts w:ascii="Arial" w:hAnsi="Arial" w:cs="Arial"/>
        </w:rPr>
        <w:t>s</w:t>
      </w:r>
      <w:proofErr w:type="gramEnd"/>
      <w:r w:rsidR="001D6E23">
        <w:rPr>
          <w:rFonts w:ascii="Arial" w:hAnsi="Arial" w:cs="Arial"/>
        </w:rPr>
        <w:t xml:space="preserve"> </w:t>
      </w:r>
      <w:r w:rsidRPr="00592656">
        <w:rPr>
          <w:rFonts w:ascii="Arial" w:hAnsi="Arial" w:cs="Arial"/>
        </w:rPr>
        <w:t>of the pipe shall be rip</w:t>
      </w:r>
      <w:r>
        <w:rPr>
          <w:rFonts w:ascii="Arial" w:hAnsi="Arial" w:cs="Arial"/>
        </w:rPr>
        <w:t xml:space="preserve"> </w:t>
      </w:r>
      <w:r w:rsidRPr="00592656">
        <w:rPr>
          <w:rFonts w:ascii="Arial" w:hAnsi="Arial" w:cs="Arial"/>
        </w:rPr>
        <w:t xml:space="preserve">rapped with stone, as shown in </w:t>
      </w:r>
      <w:r>
        <w:rPr>
          <w:rFonts w:ascii="Arial" w:hAnsi="Arial" w:cs="Arial"/>
        </w:rPr>
        <w:t>Appendix I</w:t>
      </w:r>
      <w:r w:rsidRPr="00592656">
        <w:rPr>
          <w:rFonts w:ascii="Arial" w:hAnsi="Arial" w:cs="Arial"/>
        </w:rPr>
        <w:t xml:space="preserve"> </w:t>
      </w:r>
      <w:r>
        <w:rPr>
          <w:rFonts w:ascii="Arial" w:hAnsi="Arial" w:cs="Arial"/>
        </w:rPr>
        <w:t>–</w:t>
      </w:r>
      <w:r w:rsidRPr="00592656">
        <w:rPr>
          <w:rFonts w:ascii="Arial" w:hAnsi="Arial" w:cs="Arial"/>
        </w:rPr>
        <w:t xml:space="preserve"> Rip</w:t>
      </w:r>
      <w:r>
        <w:rPr>
          <w:rFonts w:ascii="Arial" w:hAnsi="Arial" w:cs="Arial"/>
        </w:rPr>
        <w:t xml:space="preserve"> </w:t>
      </w:r>
      <w:r w:rsidRPr="00592656">
        <w:rPr>
          <w:rFonts w:ascii="Arial" w:hAnsi="Arial" w:cs="Arial"/>
        </w:rPr>
        <w:t xml:space="preserve">Rap Installation on Culverts with </w:t>
      </w:r>
      <w:proofErr w:type="spellStart"/>
      <w:r w:rsidRPr="00592656">
        <w:rPr>
          <w:rFonts w:ascii="Arial" w:hAnsi="Arial" w:cs="Arial"/>
        </w:rPr>
        <w:t>BackSlopes</w:t>
      </w:r>
      <w:proofErr w:type="spellEnd"/>
      <w:r w:rsidRPr="00592656">
        <w:rPr>
          <w:rFonts w:ascii="Arial" w:hAnsi="Arial" w:cs="Arial"/>
        </w:rPr>
        <w:t>&gt;2:1.  Material used for rip</w:t>
      </w:r>
      <w:r>
        <w:rPr>
          <w:rFonts w:ascii="Arial" w:hAnsi="Arial" w:cs="Arial"/>
        </w:rPr>
        <w:t xml:space="preserve"> </w:t>
      </w:r>
      <w:r w:rsidRPr="00592656">
        <w:rPr>
          <w:rFonts w:ascii="Arial" w:hAnsi="Arial" w:cs="Arial"/>
        </w:rPr>
        <w:t>rap shall consist of a mix of stone, which shall weigh from 10 pounds to 50 pounds (or a D50 of 12</w:t>
      </w:r>
      <w:r>
        <w:rPr>
          <w:rFonts w:ascii="Arial" w:hAnsi="Arial" w:cs="Arial"/>
        </w:rPr>
        <w:t xml:space="preserve"> inches</w:t>
      </w:r>
      <w:r w:rsidRPr="00592656">
        <w:rPr>
          <w:rFonts w:ascii="Arial" w:hAnsi="Arial" w:cs="Arial"/>
        </w:rPr>
        <w:t>).  Stone shall be laid from the toe of the slope to a point above the culvert top to a slope of 2:1, and so that the pieces interlock, have a minimum of voids and are reasonably stable.  Stones shall not be placed so as to protrude above the elevation of the road surface.  Rip</w:t>
      </w:r>
      <w:r>
        <w:rPr>
          <w:rFonts w:ascii="Arial" w:hAnsi="Arial" w:cs="Arial"/>
        </w:rPr>
        <w:t xml:space="preserve"> </w:t>
      </w:r>
      <w:r w:rsidRPr="00592656">
        <w:rPr>
          <w:rFonts w:ascii="Arial" w:hAnsi="Arial" w:cs="Arial"/>
        </w:rPr>
        <w:t>rap shall also be placed in the same manner as above on any berm that is required to direct water into the culvert.</w:t>
      </w:r>
    </w:p>
    <w:p w14:paraId="72456127" w14:textId="24FA4132" w:rsidR="00712465" w:rsidRPr="00592656" w:rsidRDefault="00712465" w:rsidP="00E639A5">
      <w:pPr>
        <w:pStyle w:val="DefaultText"/>
        <w:widowControl/>
        <w:numPr>
          <w:ilvl w:val="0"/>
          <w:numId w:val="27"/>
        </w:numPr>
        <w:tabs>
          <w:tab w:val="left" w:pos="720"/>
        </w:tabs>
        <w:overflowPunct w:val="0"/>
        <w:adjustRightInd w:val="0"/>
        <w:textAlignment w:val="baseline"/>
        <w:rPr>
          <w:rFonts w:ascii="Arial" w:hAnsi="Arial" w:cs="Arial"/>
        </w:rPr>
      </w:pPr>
      <w:r w:rsidRPr="00592656">
        <w:rPr>
          <w:rFonts w:ascii="Arial" w:hAnsi="Arial" w:cs="Arial"/>
        </w:rPr>
        <w:t xml:space="preserve">All exposed mineral soil shall be stabilized at the completion of the project with seed and mulch per specifications in </w:t>
      </w:r>
      <w:r>
        <w:rPr>
          <w:rFonts w:ascii="Arial" w:hAnsi="Arial" w:cs="Arial"/>
        </w:rPr>
        <w:t xml:space="preserve">Appendix </w:t>
      </w:r>
      <w:r w:rsidR="00904C0A">
        <w:rPr>
          <w:rFonts w:ascii="Arial" w:hAnsi="Arial" w:cs="Arial"/>
        </w:rPr>
        <w:t>Q</w:t>
      </w:r>
      <w:r w:rsidRPr="00592656">
        <w:rPr>
          <w:rFonts w:ascii="Arial" w:hAnsi="Arial" w:cs="Arial"/>
        </w:rPr>
        <w:t xml:space="preserve"> - Seeding and Mulching.</w:t>
      </w:r>
    </w:p>
    <w:p w14:paraId="6AAD0329" w14:textId="77777777" w:rsidR="00712465" w:rsidRPr="00592656" w:rsidRDefault="00712465" w:rsidP="00712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0A5F2E9D" w14:textId="77777777" w:rsidR="00712465" w:rsidRPr="008F43D7" w:rsidRDefault="00712465" w:rsidP="00E639A5">
      <w:pPr>
        <w:pStyle w:val="Heading2"/>
        <w:numPr>
          <w:ilvl w:val="0"/>
          <w:numId w:val="24"/>
        </w:numPr>
        <w:spacing w:before="0" w:after="0"/>
        <w:ind w:left="0" w:firstLine="180"/>
      </w:pPr>
      <w:bookmarkStart w:id="22" w:name="_Toc442268841"/>
      <w:bookmarkStart w:id="23" w:name="_Toc443654960"/>
      <w:bookmarkStart w:id="24" w:name="_Toc449429582"/>
      <w:r w:rsidRPr="008F43D7">
        <w:t>Stream Crossing Specifications</w:t>
      </w:r>
      <w:bookmarkEnd w:id="22"/>
      <w:bookmarkEnd w:id="23"/>
      <w:bookmarkEnd w:id="24"/>
    </w:p>
    <w:p w14:paraId="008BF409" w14:textId="77777777" w:rsidR="00712465" w:rsidRPr="00592656" w:rsidRDefault="00712465" w:rsidP="00712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141DBD30"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Stream crossings will only be installed under the direct supervision of the Contract Administrator.</w:t>
      </w:r>
    </w:p>
    <w:p w14:paraId="53EF8B97"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Disturbance of the stream channel shall be limited to the portion of the stream that is intersected by the road profile.  Debris immediately upstream from the culvert inlet that may plug the culvert shall be removed if it can be done without disturbing the stream channel.</w:t>
      </w:r>
    </w:p>
    <w:p w14:paraId="27CB0B31"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When installing culverts, backfill materials are to be clean, non-erodible and non-toxic to aquatic life.</w:t>
      </w:r>
    </w:p>
    <w:p w14:paraId="3379252D"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Culverts less than or equal to 30 inches in diameter will be placed at least 8 inches deeper than the stream bed and larger culverts will be placed at a depth specified by the Contract Administrator.</w:t>
      </w:r>
    </w:p>
    <w:p w14:paraId="49940909"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Culverts will be placed on the same slope (gradient) as the stream and in no case shall the cut in the stream bed exceed the depth required in number 4 above.</w:t>
      </w:r>
    </w:p>
    <w:p w14:paraId="4F2B885E"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Sides of the culvert will be compacted in 6-inch lifts with a vibrating compactor or jumping jack compactor provided by the contractor at the compactor and labor bid rates.</w:t>
      </w:r>
    </w:p>
    <w:p w14:paraId="541B5FC7"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On stream crossing installations, enough gravel shall be placed over the culvert to ensure that the road surface at the culvert location is higher than the road surface 25</w:t>
      </w:r>
      <w:r>
        <w:rPr>
          <w:rFonts w:ascii="Arial" w:hAnsi="Arial" w:cs="Arial"/>
        </w:rPr>
        <w:t xml:space="preserve"> feet</w:t>
      </w:r>
      <w:r w:rsidRPr="00592656">
        <w:rPr>
          <w:rFonts w:ascii="Arial" w:hAnsi="Arial" w:cs="Arial"/>
        </w:rPr>
        <w:t xml:space="preserve"> either side of the culvert.</w:t>
      </w:r>
    </w:p>
    <w:p w14:paraId="39364922" w14:textId="77777777"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Culvert inlets and outlets will be armored to reduce bank and channel erosion and sedimentation.  Geotextile will be placed under rip</w:t>
      </w:r>
      <w:r>
        <w:rPr>
          <w:rFonts w:ascii="Arial" w:hAnsi="Arial" w:cs="Arial"/>
        </w:rPr>
        <w:t xml:space="preserve"> </w:t>
      </w:r>
      <w:r w:rsidRPr="00592656">
        <w:rPr>
          <w:rFonts w:ascii="Arial" w:hAnsi="Arial" w:cs="Arial"/>
        </w:rPr>
        <w:t>rap and will be provided by the Bureau of Parks &amp; Lands.</w:t>
      </w:r>
    </w:p>
    <w:p w14:paraId="72A07025" w14:textId="3E432CD3" w:rsidR="00712465" w:rsidRPr="00592656" w:rsidRDefault="00712465" w:rsidP="00E639A5">
      <w:pPr>
        <w:pStyle w:val="DefaultText"/>
        <w:widowControl/>
        <w:numPr>
          <w:ilvl w:val="0"/>
          <w:numId w:val="22"/>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 xml:space="preserve">All exposed mineral soil shall be stabilized at the end of each day’s work with seed and mulch per specifications in </w:t>
      </w:r>
      <w:r>
        <w:rPr>
          <w:rFonts w:ascii="Arial" w:hAnsi="Arial" w:cs="Arial"/>
        </w:rPr>
        <w:t xml:space="preserve">Appendix </w:t>
      </w:r>
      <w:r w:rsidR="00904C0A">
        <w:rPr>
          <w:rFonts w:ascii="Arial" w:hAnsi="Arial" w:cs="Arial"/>
        </w:rPr>
        <w:t>Q</w:t>
      </w:r>
      <w:r w:rsidRPr="00592656">
        <w:rPr>
          <w:rFonts w:ascii="Arial" w:hAnsi="Arial" w:cs="Arial"/>
        </w:rPr>
        <w:t xml:space="preserve"> - Seeding and Mulching.</w:t>
      </w:r>
    </w:p>
    <w:p w14:paraId="0FFB30A2" w14:textId="77777777" w:rsidR="00712465" w:rsidRPr="00592656" w:rsidRDefault="00712465" w:rsidP="00712465">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2856DA0" w14:textId="77777777" w:rsidR="00712465" w:rsidRPr="008F43D7" w:rsidRDefault="00712465" w:rsidP="00E639A5">
      <w:pPr>
        <w:pStyle w:val="Heading2"/>
        <w:numPr>
          <w:ilvl w:val="0"/>
          <w:numId w:val="24"/>
        </w:numPr>
        <w:spacing w:before="0" w:after="0"/>
        <w:ind w:left="0" w:firstLine="180"/>
      </w:pPr>
      <w:bookmarkStart w:id="25" w:name="_Toc449429583"/>
      <w:r w:rsidRPr="008F43D7">
        <w:t>Spot Graveling</w:t>
      </w:r>
      <w:bookmarkEnd w:id="25"/>
    </w:p>
    <w:p w14:paraId="43CB647F" w14:textId="77777777" w:rsidR="00712465" w:rsidRPr="00592656" w:rsidRDefault="00712465" w:rsidP="00712465">
      <w:pPr>
        <w:pStyle w:val="Heading2"/>
        <w:spacing w:before="0" w:after="0"/>
        <w:rPr>
          <w:b w:val="0"/>
          <w:bCs w:val="0"/>
        </w:rPr>
      </w:pPr>
    </w:p>
    <w:p w14:paraId="6CDB4004" w14:textId="5F00DD98"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 xml:space="preserve">Any spot graveling shall consist of placing suitable gravel from Bureau-owned pits in potholes, washouts and other areas selected by the Contract Administrator in order to </w:t>
      </w:r>
      <w:r w:rsidRPr="00592656">
        <w:rPr>
          <w:rFonts w:ascii="Arial" w:hAnsi="Arial" w:cs="Arial"/>
        </w:rPr>
        <w:lastRenderedPageBreak/>
        <w:t xml:space="preserve">restore a typical road section as shown in </w:t>
      </w:r>
      <w:r>
        <w:rPr>
          <w:rFonts w:ascii="Arial" w:hAnsi="Arial" w:cs="Arial"/>
        </w:rPr>
        <w:t xml:space="preserve">Appendix </w:t>
      </w:r>
      <w:r w:rsidR="00904C0A">
        <w:rPr>
          <w:rFonts w:ascii="Arial" w:hAnsi="Arial" w:cs="Arial"/>
        </w:rPr>
        <w:t>O</w:t>
      </w:r>
      <w:r w:rsidRPr="00592656">
        <w:rPr>
          <w:rFonts w:ascii="Arial" w:hAnsi="Arial" w:cs="Arial"/>
        </w:rPr>
        <w:t xml:space="preserve"> – Desirable Min</w:t>
      </w:r>
      <w:r>
        <w:rPr>
          <w:rFonts w:ascii="Arial" w:hAnsi="Arial" w:cs="Arial"/>
        </w:rPr>
        <w:t>imum</w:t>
      </w:r>
      <w:r w:rsidRPr="00592656">
        <w:rPr>
          <w:rFonts w:ascii="Arial" w:hAnsi="Arial" w:cs="Arial"/>
        </w:rPr>
        <w:t xml:space="preserve"> Dimensions of a Low-Volume Gravel Road.  </w:t>
      </w:r>
    </w:p>
    <w:p w14:paraId="3233B82A" w14:textId="77777777"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 xml:space="preserve">Payment for spot </w:t>
      </w:r>
      <w:proofErr w:type="gramStart"/>
      <w:r w:rsidRPr="00592656">
        <w:rPr>
          <w:rFonts w:ascii="Arial" w:hAnsi="Arial" w:cs="Arial"/>
        </w:rPr>
        <w:t>graveling</w:t>
      </w:r>
      <w:proofErr w:type="gramEnd"/>
      <w:r w:rsidRPr="00592656">
        <w:rPr>
          <w:rFonts w:ascii="Arial" w:hAnsi="Arial" w:cs="Arial"/>
        </w:rPr>
        <w:t xml:space="preserve"> shall be made on a per cubic yard truck measure basis.  Payment shall be made at the bid cubic yard price, which price shall be full compensation for the extraction, loading, hauling, spreading, </w:t>
      </w:r>
      <w:proofErr w:type="gramStart"/>
      <w:r w:rsidRPr="00592656">
        <w:rPr>
          <w:rFonts w:ascii="Arial" w:hAnsi="Arial" w:cs="Arial"/>
        </w:rPr>
        <w:t>compacting</w:t>
      </w:r>
      <w:proofErr w:type="gramEnd"/>
      <w:r w:rsidRPr="00592656">
        <w:rPr>
          <w:rFonts w:ascii="Arial" w:hAnsi="Arial" w:cs="Arial"/>
        </w:rPr>
        <w:t xml:space="preserve"> and shaping of material as required to complete the work.  Stripping of material from the pit shall be paid for under equipment rental.  Measurement will be made in the truck by the volume and will be determined by truck count and substantiated by the owner’s tally, taken on site.</w:t>
      </w:r>
    </w:p>
    <w:p w14:paraId="052CED84" w14:textId="77777777"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Gravel required for culvert installation or other pay items shall not be paid for in this item but be included in the other items.</w:t>
      </w:r>
    </w:p>
    <w:p w14:paraId="27A094A8" w14:textId="77777777"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The aggregate material shall be spread evenly in one layer to a depth that will ensure the required depth after being compacted.</w:t>
      </w:r>
    </w:p>
    <w:p w14:paraId="5673B13E" w14:textId="62A2863E"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 xml:space="preserve">Gravel placed will be adequately compacted and smoothed so as to provide a smooth driving surface matching the profile shown in </w:t>
      </w:r>
      <w:r>
        <w:rPr>
          <w:rFonts w:ascii="Arial" w:hAnsi="Arial" w:cs="Arial"/>
        </w:rPr>
        <w:t xml:space="preserve">Appendix </w:t>
      </w:r>
      <w:r w:rsidR="00904C0A">
        <w:rPr>
          <w:rFonts w:ascii="Arial" w:hAnsi="Arial" w:cs="Arial"/>
        </w:rPr>
        <w:t>O</w:t>
      </w:r>
      <w:r w:rsidRPr="00592656">
        <w:rPr>
          <w:rFonts w:ascii="Arial" w:hAnsi="Arial" w:cs="Arial"/>
        </w:rPr>
        <w:t xml:space="preserve"> – Desirable Min</w:t>
      </w:r>
      <w:r>
        <w:rPr>
          <w:rFonts w:ascii="Arial" w:hAnsi="Arial" w:cs="Arial"/>
        </w:rPr>
        <w:t>imum</w:t>
      </w:r>
      <w:r w:rsidRPr="00592656">
        <w:rPr>
          <w:rFonts w:ascii="Arial" w:hAnsi="Arial" w:cs="Arial"/>
        </w:rPr>
        <w:t xml:space="preserve"> Dimensions of a Low-Volume Gravel Road.  </w:t>
      </w:r>
    </w:p>
    <w:p w14:paraId="2F638AEA" w14:textId="77777777"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When screening is required, it will be paid for separately.</w:t>
      </w:r>
    </w:p>
    <w:p w14:paraId="18D5025C" w14:textId="77777777"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Material will be supplied from the Bureau pits at no gravel stumpage cost to the contractor.  Should gravel not owned by the Bureau of Parks &amp; Lands be required, the Bureau will pay all stumpage costs and the ‘Spot Gravel’ rate will be re-negotiated if there is a significant difference in the haul distance from the Bureau pit.</w:t>
      </w:r>
    </w:p>
    <w:p w14:paraId="3EC8449C" w14:textId="28203C41" w:rsidR="00712465" w:rsidRPr="00592656" w:rsidRDefault="00712465" w:rsidP="00E639A5">
      <w:pPr>
        <w:pStyle w:val="DefaultText"/>
        <w:widowControl/>
        <w:numPr>
          <w:ilvl w:val="0"/>
          <w:numId w:val="28"/>
        </w:numPr>
        <w:tabs>
          <w:tab w:val="left" w:pos="720"/>
        </w:tabs>
        <w:overflowPunct w:val="0"/>
        <w:adjustRightInd w:val="0"/>
        <w:textAlignment w:val="baseline"/>
        <w:rPr>
          <w:rFonts w:ascii="Arial" w:hAnsi="Arial" w:cs="Arial"/>
        </w:rPr>
      </w:pPr>
      <w:r w:rsidRPr="00592656">
        <w:rPr>
          <w:rFonts w:ascii="Arial" w:hAnsi="Arial" w:cs="Arial"/>
        </w:rPr>
        <w:t xml:space="preserve">Gravel Pit Management shall be adhered to as described in </w:t>
      </w:r>
      <w:r>
        <w:rPr>
          <w:rFonts w:ascii="Arial" w:hAnsi="Arial" w:cs="Arial"/>
        </w:rPr>
        <w:t xml:space="preserve">Appendix </w:t>
      </w:r>
      <w:r w:rsidR="00904C0A">
        <w:rPr>
          <w:rFonts w:ascii="Arial" w:hAnsi="Arial" w:cs="Arial"/>
        </w:rPr>
        <w:t>P</w:t>
      </w:r>
      <w:r w:rsidRPr="00592656">
        <w:rPr>
          <w:rFonts w:ascii="Arial" w:hAnsi="Arial" w:cs="Arial"/>
        </w:rPr>
        <w:t xml:space="preserve"> - Gravel Pit Management Standards.</w:t>
      </w:r>
    </w:p>
    <w:p w14:paraId="23FCEF90" w14:textId="77777777" w:rsidR="00712465" w:rsidRPr="00592656" w:rsidRDefault="00712465" w:rsidP="00712465">
      <w:pPr>
        <w:pStyle w:val="Heading2"/>
        <w:spacing w:before="0" w:after="0"/>
        <w:rPr>
          <w:b w:val="0"/>
          <w:bCs w:val="0"/>
        </w:rPr>
      </w:pPr>
    </w:p>
    <w:p w14:paraId="397F2774" w14:textId="77777777" w:rsidR="00712465" w:rsidRPr="008F43D7" w:rsidRDefault="00712465" w:rsidP="00E639A5">
      <w:pPr>
        <w:pStyle w:val="Heading2"/>
        <w:numPr>
          <w:ilvl w:val="0"/>
          <w:numId w:val="24"/>
        </w:numPr>
        <w:spacing w:before="0" w:after="0"/>
        <w:ind w:left="0" w:firstLine="180"/>
      </w:pPr>
      <w:bookmarkStart w:id="26" w:name="_Toc449429584"/>
      <w:r w:rsidRPr="008F43D7">
        <w:t>Grading and Rock Raking</w:t>
      </w:r>
      <w:bookmarkEnd w:id="26"/>
    </w:p>
    <w:p w14:paraId="5E195332" w14:textId="77777777" w:rsidR="00712465" w:rsidRPr="00592656" w:rsidRDefault="00712465" w:rsidP="00712465">
      <w:pPr>
        <w:pStyle w:val="Heading2"/>
        <w:spacing w:before="0" w:after="0"/>
        <w:rPr>
          <w:b w:val="0"/>
          <w:bCs w:val="0"/>
        </w:rPr>
      </w:pPr>
    </w:p>
    <w:p w14:paraId="0C999F00" w14:textId="5D13596D"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 xml:space="preserve">Grading and raking shall consist of sufficient passes by a grader and attached rock rake to cut to the bottom of all potholes and washboards, restore a crown, smooth the wearing surface of the road, and to develop the shape in accordance with </w:t>
      </w:r>
      <w:r>
        <w:rPr>
          <w:rFonts w:ascii="Arial" w:hAnsi="Arial" w:cs="Arial"/>
        </w:rPr>
        <w:t xml:space="preserve">Appendix </w:t>
      </w:r>
      <w:r w:rsidR="00904C0A">
        <w:rPr>
          <w:rFonts w:ascii="Arial" w:hAnsi="Arial" w:cs="Arial"/>
        </w:rPr>
        <w:t>O</w:t>
      </w:r>
      <w:r w:rsidRPr="00592656">
        <w:rPr>
          <w:rFonts w:ascii="Arial" w:hAnsi="Arial" w:cs="Arial"/>
        </w:rPr>
        <w:t xml:space="preserve"> – Desirable Min</w:t>
      </w:r>
      <w:r>
        <w:rPr>
          <w:rFonts w:ascii="Arial" w:hAnsi="Arial" w:cs="Arial"/>
        </w:rPr>
        <w:t>imum</w:t>
      </w:r>
      <w:r w:rsidRPr="00592656">
        <w:rPr>
          <w:rFonts w:ascii="Arial" w:hAnsi="Arial" w:cs="Arial"/>
        </w:rPr>
        <w:t xml:space="preserve"> Dimensions of a Low-Volume Gravel Road.</w:t>
      </w:r>
    </w:p>
    <w:p w14:paraId="7C7583CF"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 xml:space="preserve">Grading and raking shall be paid for at a per mile rate.  Payment shall be made at the bid rate per mile, which price shall be full compensation for all grading, shaping, crowning, raking and incidental work necessary to shaping and crowning of the road in accordance with the specifications.  Payment will be made to the nearest foot.  No payment will be made for equipment moving costs.  Removal and disposal of excessive hazardous materials, such as rocks and </w:t>
      </w:r>
      <w:proofErr w:type="gramStart"/>
      <w:r w:rsidRPr="00592656">
        <w:rPr>
          <w:rFonts w:ascii="Arial" w:hAnsi="Arial" w:cs="Arial"/>
        </w:rPr>
        <w:t>brush</w:t>
      </w:r>
      <w:proofErr w:type="gramEnd"/>
      <w:r w:rsidRPr="00592656">
        <w:rPr>
          <w:rFonts w:ascii="Arial" w:hAnsi="Arial" w:cs="Arial"/>
        </w:rPr>
        <w:t>, shall be paid for under Equipment Rental, not under this pay item.</w:t>
      </w:r>
    </w:p>
    <w:p w14:paraId="434EA0F9" w14:textId="3D603A41"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 xml:space="preserve">It is intended that the annual grading </w:t>
      </w:r>
      <w:r w:rsidR="00904C0A">
        <w:rPr>
          <w:rFonts w:ascii="Arial" w:hAnsi="Arial" w:cs="Arial"/>
        </w:rPr>
        <w:t>prior to October 1 each year.</w:t>
      </w:r>
      <w:r w:rsidRPr="00592656">
        <w:rPr>
          <w:rFonts w:ascii="Arial" w:hAnsi="Arial" w:cs="Arial"/>
        </w:rPr>
        <w:t xml:space="preserve"> Failure to comply with this schedule </w:t>
      </w:r>
      <w:proofErr w:type="gramStart"/>
      <w:r w:rsidRPr="00592656">
        <w:rPr>
          <w:rFonts w:ascii="Arial" w:hAnsi="Arial" w:cs="Arial"/>
        </w:rPr>
        <w:t>may be</w:t>
      </w:r>
      <w:proofErr w:type="gramEnd"/>
      <w:r w:rsidRPr="00592656">
        <w:rPr>
          <w:rFonts w:ascii="Arial" w:hAnsi="Arial" w:cs="Arial"/>
        </w:rPr>
        <w:t xml:space="preserve"> cause for termination of the contract due to non-compliance.  Grading may occur during other time periods depending on road conditions.</w:t>
      </w:r>
    </w:p>
    <w:p w14:paraId="3A824534"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In no case shall any gravel be pulled onto a bridge through the process of grading and raking.</w:t>
      </w:r>
    </w:p>
    <w:p w14:paraId="32A5A014"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Grader and rake work will extend inward from the edge of each ditch.</w:t>
      </w:r>
    </w:p>
    <w:p w14:paraId="16FADDFC"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The existing road shall be cut such that all potholes are cut out to the bottom, not filled in.</w:t>
      </w:r>
    </w:p>
    <w:p w14:paraId="3122C14C"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Material pulled into the road shall be used to crown the road ¼” – ½” per foot of lane width.</w:t>
      </w:r>
    </w:p>
    <w:p w14:paraId="1D5E55A8"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In some cases, minor ditching may be required with the grader.</w:t>
      </w:r>
    </w:p>
    <w:p w14:paraId="4708C7BA"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Rock raking will be accomplished by towing the rake behind the grader if appropriate, or behind another prime mover as a separate pass.</w:t>
      </w:r>
    </w:p>
    <w:p w14:paraId="36E2FF2A"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 xml:space="preserve">All organic material and large rocks shall be raked off the low side of the road upon completion of the grading, not into the ditch.  If this is not possible because the road is </w:t>
      </w:r>
      <w:r w:rsidRPr="00592656">
        <w:rPr>
          <w:rFonts w:ascii="Arial" w:hAnsi="Arial" w:cs="Arial"/>
        </w:rPr>
        <w:lastRenderedPageBreak/>
        <w:t xml:space="preserve">lower than the adjacent ground on both sides, then the material shall be placed in a location approved by the Contract Administrator and paid for under the equipment rental. </w:t>
      </w:r>
    </w:p>
    <w:p w14:paraId="3D63CADF" w14:textId="77777777" w:rsidR="00712465" w:rsidRPr="00592656" w:rsidRDefault="00712465" w:rsidP="00E639A5">
      <w:pPr>
        <w:pStyle w:val="DefaultText"/>
        <w:widowControl/>
        <w:numPr>
          <w:ilvl w:val="0"/>
          <w:numId w:val="29"/>
        </w:numPr>
        <w:tabs>
          <w:tab w:val="left" w:pos="720"/>
        </w:tabs>
        <w:overflowPunct w:val="0"/>
        <w:adjustRightInd w:val="0"/>
        <w:textAlignment w:val="baseline"/>
        <w:rPr>
          <w:rFonts w:ascii="Arial" w:hAnsi="Arial" w:cs="Arial"/>
        </w:rPr>
      </w:pPr>
      <w:r w:rsidRPr="00592656">
        <w:rPr>
          <w:rFonts w:ascii="Arial" w:hAnsi="Arial" w:cs="Arial"/>
        </w:rPr>
        <w:t>In no case shall a berm be formed and left between the shoulder and the ditch.</w:t>
      </w:r>
    </w:p>
    <w:p w14:paraId="386A93F8" w14:textId="77777777" w:rsidR="00712465" w:rsidRPr="00592656" w:rsidRDefault="00712465" w:rsidP="00712465">
      <w:pPr>
        <w:pStyle w:val="Heading2"/>
        <w:spacing w:before="0" w:after="0"/>
        <w:rPr>
          <w:b w:val="0"/>
          <w:bCs w:val="0"/>
        </w:rPr>
      </w:pPr>
    </w:p>
    <w:p w14:paraId="6BBB6B74" w14:textId="77777777" w:rsidR="00712465" w:rsidRPr="008F43D7" w:rsidRDefault="00712465" w:rsidP="00E639A5">
      <w:pPr>
        <w:pStyle w:val="Heading2"/>
        <w:numPr>
          <w:ilvl w:val="0"/>
          <w:numId w:val="24"/>
        </w:numPr>
        <w:spacing w:before="0" w:after="0"/>
        <w:ind w:left="0" w:firstLine="180"/>
      </w:pPr>
      <w:bookmarkStart w:id="27" w:name="_Toc449429585"/>
      <w:r w:rsidRPr="008F43D7">
        <w:t>Ditching</w:t>
      </w:r>
      <w:bookmarkEnd w:id="27"/>
    </w:p>
    <w:p w14:paraId="10164398" w14:textId="77777777" w:rsidR="00712465" w:rsidRPr="00592656" w:rsidRDefault="00712465" w:rsidP="00712465">
      <w:pPr>
        <w:pStyle w:val="Heading2"/>
        <w:spacing w:before="0" w:after="0"/>
        <w:rPr>
          <w:b w:val="0"/>
          <w:bCs w:val="0"/>
        </w:rPr>
      </w:pPr>
    </w:p>
    <w:p w14:paraId="412BDAD6" w14:textId="4CDAA74C"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 xml:space="preserve">Ditching work shall consist </w:t>
      </w:r>
      <w:proofErr w:type="gramStart"/>
      <w:r w:rsidRPr="00592656">
        <w:rPr>
          <w:rFonts w:ascii="Arial" w:hAnsi="Arial" w:cs="Arial"/>
        </w:rPr>
        <w:t xml:space="preserve">of </w:t>
      </w:r>
      <w:proofErr w:type="gramEnd"/>
      <w:r w:rsidRPr="00592656">
        <w:rPr>
          <w:rFonts w:ascii="Arial" w:hAnsi="Arial" w:cs="Arial"/>
        </w:rPr>
        <w:t xml:space="preserve">reestablishing ditch lines on existing gravel roads with an excavator to a road profile show in </w:t>
      </w:r>
      <w:r>
        <w:rPr>
          <w:rFonts w:ascii="Arial" w:hAnsi="Arial" w:cs="Arial"/>
        </w:rPr>
        <w:t xml:space="preserve">Appendix </w:t>
      </w:r>
      <w:r w:rsidR="00904C0A">
        <w:rPr>
          <w:rFonts w:ascii="Arial" w:hAnsi="Arial" w:cs="Arial"/>
        </w:rPr>
        <w:t>O</w:t>
      </w:r>
      <w:r w:rsidRPr="00592656">
        <w:rPr>
          <w:rFonts w:ascii="Arial" w:hAnsi="Arial" w:cs="Arial"/>
        </w:rPr>
        <w:t xml:space="preserve"> – Desirable Min</w:t>
      </w:r>
      <w:r>
        <w:rPr>
          <w:rFonts w:ascii="Arial" w:hAnsi="Arial" w:cs="Arial"/>
        </w:rPr>
        <w:t>imum</w:t>
      </w:r>
      <w:r w:rsidRPr="00592656">
        <w:rPr>
          <w:rFonts w:ascii="Arial" w:hAnsi="Arial" w:cs="Arial"/>
        </w:rPr>
        <w:t xml:space="preserve"> Dimensions of a Low-Volume Gravel Road.  It shall include grubbing, which consists of the removal and disposal of all stumps, roots, bushes, grass, </w:t>
      </w:r>
      <w:proofErr w:type="gramStart"/>
      <w:r w:rsidRPr="00592656">
        <w:rPr>
          <w:rFonts w:ascii="Arial" w:hAnsi="Arial" w:cs="Arial"/>
        </w:rPr>
        <w:t>turf</w:t>
      </w:r>
      <w:proofErr w:type="gramEnd"/>
      <w:r w:rsidRPr="00592656">
        <w:rPr>
          <w:rFonts w:ascii="Arial" w:hAnsi="Arial" w:cs="Arial"/>
        </w:rPr>
        <w:t xml:space="preserve"> or other objectionable material.</w:t>
      </w:r>
    </w:p>
    <w:p w14:paraId="4A771B8F"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 xml:space="preserve">Payment for ditching shall be made at the bid lineal foot price, which price shall include full compensation for excavation, </w:t>
      </w:r>
      <w:proofErr w:type="spellStart"/>
      <w:r w:rsidRPr="00592656">
        <w:rPr>
          <w:rFonts w:ascii="Arial" w:hAnsi="Arial" w:cs="Arial"/>
        </w:rPr>
        <w:t>insloping</w:t>
      </w:r>
      <w:proofErr w:type="spellEnd"/>
      <w:r w:rsidRPr="00592656">
        <w:rPr>
          <w:rFonts w:ascii="Arial" w:hAnsi="Arial" w:cs="Arial"/>
        </w:rPr>
        <w:t xml:space="preserve">, </w:t>
      </w:r>
      <w:proofErr w:type="spellStart"/>
      <w:r w:rsidRPr="00592656">
        <w:rPr>
          <w:rFonts w:ascii="Arial" w:hAnsi="Arial" w:cs="Arial"/>
        </w:rPr>
        <w:t>backsloping</w:t>
      </w:r>
      <w:proofErr w:type="spellEnd"/>
      <w:r w:rsidRPr="00592656">
        <w:rPr>
          <w:rFonts w:ascii="Arial" w:hAnsi="Arial" w:cs="Arial"/>
        </w:rPr>
        <w:t xml:space="preserve">, placement of ditch material (either in a truck or on the opposite side of the road), leveling of ditch material and soil stabilization.  Payment will be made based on linear footage of ditching done as measured along the bottom of the ditch.  It shall not include </w:t>
      </w:r>
      <w:proofErr w:type="gramStart"/>
      <w:r w:rsidRPr="00592656">
        <w:rPr>
          <w:rFonts w:ascii="Arial" w:hAnsi="Arial" w:cs="Arial"/>
        </w:rPr>
        <w:t>trucking</w:t>
      </w:r>
      <w:proofErr w:type="gramEnd"/>
      <w:r w:rsidRPr="00592656">
        <w:rPr>
          <w:rFonts w:ascii="Arial" w:hAnsi="Arial" w:cs="Arial"/>
        </w:rPr>
        <w:t xml:space="preserve"> of excavated material when required but will include leveling of such material.  Trucking will be paid for under equipment rental.</w:t>
      </w:r>
    </w:p>
    <w:p w14:paraId="5669124B"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All ditches will be shaped with no hard transitions in slopes.  The shape should be rounded (parabolic) to minimize erosion and water velocities.  V-ditches are unacceptable.</w:t>
      </w:r>
    </w:p>
    <w:p w14:paraId="17EF9CD1"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The grade of ditch flow lines should have a minimum of 1% and shall never be less than 0.5%.  Ditches shall be graded to the extent that puddles will not form.</w:t>
      </w:r>
    </w:p>
    <w:p w14:paraId="5E5FC209"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If the depth of base gravel is unknown, then the ditch should be a minimum of 18</w:t>
      </w:r>
      <w:r>
        <w:rPr>
          <w:rFonts w:ascii="Arial" w:hAnsi="Arial" w:cs="Arial"/>
        </w:rPr>
        <w:t xml:space="preserve"> inches</w:t>
      </w:r>
      <w:r w:rsidRPr="00592656">
        <w:rPr>
          <w:rFonts w:ascii="Arial" w:hAnsi="Arial" w:cs="Arial"/>
        </w:rPr>
        <w:t xml:space="preserve"> below the shoulder elevation.</w:t>
      </w:r>
    </w:p>
    <w:p w14:paraId="1AA3B162"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All slopes will be no steeper than 2:1 (Horizontal to Vertical), unless trees larger than 2</w:t>
      </w:r>
      <w:r>
        <w:rPr>
          <w:rFonts w:ascii="Arial" w:hAnsi="Arial" w:cs="Arial"/>
        </w:rPr>
        <w:t xml:space="preserve"> inches</w:t>
      </w:r>
      <w:r w:rsidRPr="00592656">
        <w:rPr>
          <w:rFonts w:ascii="Arial" w:hAnsi="Arial" w:cs="Arial"/>
        </w:rPr>
        <w:t xml:space="preserve"> at the stump are encountered along the backslope.  In that case, a steeper slope will be accepted.  Ditching within 75</w:t>
      </w:r>
      <w:r>
        <w:rPr>
          <w:rFonts w:ascii="Arial" w:hAnsi="Arial" w:cs="Arial"/>
        </w:rPr>
        <w:t xml:space="preserve"> feet</w:t>
      </w:r>
      <w:r w:rsidRPr="00592656">
        <w:rPr>
          <w:rFonts w:ascii="Arial" w:hAnsi="Arial" w:cs="Arial"/>
        </w:rPr>
        <w:t xml:space="preserve"> of a stream must be 2:1 without exception per </w:t>
      </w:r>
      <w:r>
        <w:rPr>
          <w:rFonts w:ascii="Arial" w:hAnsi="Arial" w:cs="Arial"/>
        </w:rPr>
        <w:t>Land Use Planning Commission’s</w:t>
      </w:r>
      <w:r w:rsidRPr="00592656">
        <w:rPr>
          <w:rFonts w:ascii="Arial" w:hAnsi="Arial" w:cs="Arial"/>
        </w:rPr>
        <w:t xml:space="preserve"> regulations.  Slopes shall not be smoothed so that they might accept seed and mulch more effectively.  If slopes are smoothed, they will require raking per </w:t>
      </w:r>
      <w:r>
        <w:rPr>
          <w:rFonts w:ascii="Arial" w:hAnsi="Arial" w:cs="Arial"/>
        </w:rPr>
        <w:t>Maine Department of Transportation</w:t>
      </w:r>
      <w:r w:rsidRPr="00592656">
        <w:rPr>
          <w:rFonts w:ascii="Arial" w:hAnsi="Arial" w:cs="Arial"/>
        </w:rPr>
        <w:t xml:space="preserve"> specs prior to seeding.</w:t>
      </w:r>
    </w:p>
    <w:p w14:paraId="14D8B57A"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No gravel, sod berm or windrow will be left in between the road and the ditch slope.</w:t>
      </w:r>
    </w:p>
    <w:p w14:paraId="58B6B7A0" w14:textId="7777777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Excavated material shall be placed on the low side of the road outside of the travel surface and leveled to an elevation lower than the road shoulder.  Ditched borrow shall be used to cover grubbed debris.  If this is not possible, then the material will be hauled to a site designated by the Contract Administrator with trucking paid for under equipment rental rates.</w:t>
      </w:r>
    </w:p>
    <w:p w14:paraId="74AF58B4" w14:textId="6A0F1427" w:rsidR="00712465" w:rsidRPr="00592656"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 xml:space="preserve">All exposed soil shall be seeded and mulched at the completion of the project per </w:t>
      </w:r>
      <w:r>
        <w:rPr>
          <w:rFonts w:ascii="Arial" w:hAnsi="Arial" w:cs="Arial"/>
        </w:rPr>
        <w:t xml:space="preserve">Appendix </w:t>
      </w:r>
      <w:r w:rsidR="00904C0A">
        <w:rPr>
          <w:rFonts w:ascii="Arial" w:hAnsi="Arial" w:cs="Arial"/>
        </w:rPr>
        <w:t>Q</w:t>
      </w:r>
      <w:r w:rsidRPr="00592656">
        <w:rPr>
          <w:rFonts w:ascii="Arial" w:hAnsi="Arial" w:cs="Arial"/>
        </w:rPr>
        <w:t xml:space="preserve"> - Seeding and Mulching.  Seed and mulch shall be provided by the Contract Administrator.</w:t>
      </w:r>
    </w:p>
    <w:p w14:paraId="05EADA98" w14:textId="101FBFE1" w:rsidR="00712465" w:rsidRDefault="00712465" w:rsidP="00E639A5">
      <w:pPr>
        <w:pStyle w:val="DefaultText"/>
        <w:widowControl/>
        <w:numPr>
          <w:ilvl w:val="0"/>
          <w:numId w:val="30"/>
        </w:numPr>
        <w:tabs>
          <w:tab w:val="left" w:pos="720"/>
        </w:tabs>
        <w:overflowPunct w:val="0"/>
        <w:adjustRightInd w:val="0"/>
        <w:textAlignment w:val="baseline"/>
        <w:rPr>
          <w:rFonts w:ascii="Arial" w:hAnsi="Arial" w:cs="Arial"/>
        </w:rPr>
      </w:pPr>
      <w:r w:rsidRPr="00592656">
        <w:rPr>
          <w:rFonts w:ascii="Arial" w:hAnsi="Arial" w:cs="Arial"/>
        </w:rPr>
        <w:t xml:space="preserve">Water turnouts will be paid for under ditching.  Work will include installation of water turnouts so as to comply with the specifications shown in </w:t>
      </w:r>
      <w:r>
        <w:rPr>
          <w:rFonts w:ascii="Arial" w:hAnsi="Arial" w:cs="Arial"/>
        </w:rPr>
        <w:t xml:space="preserve">Appendix </w:t>
      </w:r>
      <w:r w:rsidR="00904C0A">
        <w:rPr>
          <w:rFonts w:ascii="Arial" w:hAnsi="Arial" w:cs="Arial"/>
        </w:rPr>
        <w:t>K</w:t>
      </w:r>
      <w:r w:rsidRPr="00592656">
        <w:rPr>
          <w:rFonts w:ascii="Arial" w:hAnsi="Arial" w:cs="Arial"/>
        </w:rPr>
        <w:t xml:space="preserve"> - Water Turnout Design.  The grade should be such that all water exits the excavated area and does not “stand” in the turnout.  Special attention shall be paid to rip</w:t>
      </w:r>
      <w:r>
        <w:rPr>
          <w:rFonts w:ascii="Arial" w:hAnsi="Arial" w:cs="Arial"/>
        </w:rPr>
        <w:t xml:space="preserve"> </w:t>
      </w:r>
      <w:r w:rsidRPr="00592656">
        <w:rPr>
          <w:rFonts w:ascii="Arial" w:hAnsi="Arial" w:cs="Arial"/>
        </w:rPr>
        <w:t>rapping a berm that diverts the water from the ditch to the water turnout.  Material used for rip</w:t>
      </w:r>
      <w:r>
        <w:rPr>
          <w:rFonts w:ascii="Arial" w:hAnsi="Arial" w:cs="Arial"/>
        </w:rPr>
        <w:t xml:space="preserve"> </w:t>
      </w:r>
      <w:r w:rsidRPr="00592656">
        <w:rPr>
          <w:rFonts w:ascii="Arial" w:hAnsi="Arial" w:cs="Arial"/>
        </w:rPr>
        <w:t>rap shall consist of a mix of stone which shall weigh from 10 pounds to 30 pounds (or a D50 of 12</w:t>
      </w:r>
      <w:r>
        <w:rPr>
          <w:rFonts w:ascii="Arial" w:hAnsi="Arial" w:cs="Arial"/>
        </w:rPr>
        <w:t xml:space="preserve"> inches</w:t>
      </w:r>
      <w:r w:rsidRPr="00592656">
        <w:rPr>
          <w:rFonts w:ascii="Arial" w:hAnsi="Arial" w:cs="Arial"/>
        </w:rPr>
        <w:t>).  The berm height must be 6</w:t>
      </w:r>
      <w:r>
        <w:rPr>
          <w:rFonts w:ascii="Arial" w:hAnsi="Arial" w:cs="Arial"/>
        </w:rPr>
        <w:t xml:space="preserve"> inches</w:t>
      </w:r>
      <w:r w:rsidRPr="00592656">
        <w:rPr>
          <w:rFonts w:ascii="Arial" w:hAnsi="Arial" w:cs="Arial"/>
        </w:rPr>
        <w:t xml:space="preserve"> below the top of the ditch so that any overflow continues down the ditch and no</w:t>
      </w:r>
      <w:r>
        <w:rPr>
          <w:rFonts w:ascii="Arial" w:hAnsi="Arial" w:cs="Arial"/>
        </w:rPr>
        <w:t>t</w:t>
      </w:r>
      <w:r w:rsidRPr="00592656">
        <w:rPr>
          <w:rFonts w:ascii="Arial" w:hAnsi="Arial" w:cs="Arial"/>
        </w:rPr>
        <w:t xml:space="preserve"> down the road.</w:t>
      </w:r>
    </w:p>
    <w:p w14:paraId="5E9BE89A" w14:textId="77777777" w:rsidR="007826A8" w:rsidRDefault="007826A8" w:rsidP="007826A8">
      <w:pPr>
        <w:pStyle w:val="DefaultText"/>
        <w:widowControl/>
        <w:tabs>
          <w:tab w:val="left" w:pos="720"/>
        </w:tabs>
        <w:overflowPunct w:val="0"/>
        <w:adjustRightInd w:val="0"/>
        <w:textAlignment w:val="baseline"/>
        <w:rPr>
          <w:rFonts w:ascii="Arial" w:hAnsi="Arial" w:cs="Arial"/>
        </w:rPr>
      </w:pPr>
    </w:p>
    <w:p w14:paraId="4B1683A7" w14:textId="77777777" w:rsidR="007826A8" w:rsidRPr="00592656" w:rsidRDefault="007826A8" w:rsidP="007826A8">
      <w:pPr>
        <w:pStyle w:val="DefaultText"/>
        <w:widowControl/>
        <w:tabs>
          <w:tab w:val="left" w:pos="720"/>
        </w:tabs>
        <w:overflowPunct w:val="0"/>
        <w:adjustRightInd w:val="0"/>
        <w:textAlignment w:val="baseline"/>
        <w:rPr>
          <w:rFonts w:ascii="Arial" w:hAnsi="Arial" w:cs="Arial"/>
        </w:rPr>
      </w:pPr>
    </w:p>
    <w:p w14:paraId="1DD0AD99" w14:textId="77777777" w:rsidR="00712465" w:rsidRPr="00592656" w:rsidRDefault="00712465" w:rsidP="00712465">
      <w:pPr>
        <w:pStyle w:val="Heading2"/>
        <w:spacing w:before="0" w:after="0"/>
        <w:rPr>
          <w:b w:val="0"/>
          <w:bCs w:val="0"/>
        </w:rPr>
      </w:pPr>
    </w:p>
    <w:p w14:paraId="69A078C8" w14:textId="77777777" w:rsidR="00712465" w:rsidRPr="00BA66D8" w:rsidRDefault="00712465" w:rsidP="00E639A5">
      <w:pPr>
        <w:pStyle w:val="Heading2"/>
        <w:numPr>
          <w:ilvl w:val="0"/>
          <w:numId w:val="24"/>
        </w:numPr>
        <w:spacing w:before="0" w:after="0"/>
        <w:ind w:left="0" w:firstLine="180"/>
      </w:pPr>
      <w:bookmarkStart w:id="28" w:name="_Toc449429586"/>
      <w:r w:rsidRPr="00BA66D8">
        <w:lastRenderedPageBreak/>
        <w:t>Miscellaneous Equipment Rental</w:t>
      </w:r>
      <w:bookmarkEnd w:id="28"/>
    </w:p>
    <w:p w14:paraId="4C468552" w14:textId="77777777" w:rsidR="00712465" w:rsidRPr="00592656" w:rsidRDefault="00712465" w:rsidP="00712465">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8756D82" w14:textId="77777777" w:rsidR="00712465" w:rsidRPr="00592656" w:rsidRDefault="00712465" w:rsidP="00E639A5">
      <w:pPr>
        <w:pStyle w:val="DefaultText"/>
        <w:widowControl/>
        <w:numPr>
          <w:ilvl w:val="0"/>
          <w:numId w:val="2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This shall consist of furnishing, operating, </w:t>
      </w:r>
      <w:proofErr w:type="gramStart"/>
      <w:r w:rsidRPr="00592656">
        <w:rPr>
          <w:rFonts w:ascii="Arial" w:hAnsi="Arial" w:cs="Arial"/>
        </w:rPr>
        <w:t>maintaining</w:t>
      </w:r>
      <w:proofErr w:type="gramEnd"/>
      <w:r w:rsidRPr="00592656">
        <w:rPr>
          <w:rFonts w:ascii="Arial" w:hAnsi="Arial" w:cs="Arial"/>
        </w:rPr>
        <w:t xml:space="preserve"> and supervising the use of construction equipment when and where authorized by the Contract Administrator to carry out incidental work not included in other items of the contract.</w:t>
      </w:r>
    </w:p>
    <w:p w14:paraId="5BF70272" w14:textId="77777777" w:rsidR="00712465" w:rsidRPr="00592656" w:rsidRDefault="00712465" w:rsidP="00E639A5">
      <w:pPr>
        <w:pStyle w:val="DefaultText"/>
        <w:widowControl/>
        <w:numPr>
          <w:ilvl w:val="0"/>
          <w:numId w:val="2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The equipment shall conform to the following minimum requirements:</w:t>
      </w:r>
    </w:p>
    <w:p w14:paraId="2E25B0AC" w14:textId="4D9DB2F5" w:rsidR="00712465" w:rsidRPr="00592656" w:rsidRDefault="001D6E23" w:rsidP="00E639A5">
      <w:pPr>
        <w:pStyle w:val="DefaultText"/>
        <w:widowControl/>
        <w:numPr>
          <w:ilvl w:val="0"/>
          <w:numId w:val="26"/>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The bulldozer</w:t>
      </w:r>
      <w:r w:rsidR="00712465" w:rsidRPr="00592656">
        <w:rPr>
          <w:rFonts w:ascii="Arial" w:hAnsi="Arial" w:cs="Arial"/>
        </w:rPr>
        <w:t xml:space="preserve"> shall be crawler type with a six-way push blade and shall be 8</w:t>
      </w:r>
      <w:r w:rsidR="00712465">
        <w:rPr>
          <w:rFonts w:ascii="Arial" w:hAnsi="Arial" w:cs="Arial"/>
        </w:rPr>
        <w:t>-ton</w:t>
      </w:r>
      <w:r w:rsidR="00712465" w:rsidRPr="00592656">
        <w:rPr>
          <w:rFonts w:ascii="Arial" w:hAnsi="Arial" w:cs="Arial"/>
        </w:rPr>
        <w:t xml:space="preserve"> minimum operating </w:t>
      </w:r>
      <w:r w:rsidRPr="00592656">
        <w:rPr>
          <w:rFonts w:ascii="Arial" w:hAnsi="Arial" w:cs="Arial"/>
        </w:rPr>
        <w:t>weight.</w:t>
      </w:r>
      <w:r w:rsidR="00712465" w:rsidRPr="00592656">
        <w:rPr>
          <w:rFonts w:ascii="Arial" w:hAnsi="Arial" w:cs="Arial"/>
        </w:rPr>
        <w:t xml:space="preserve"> </w:t>
      </w:r>
    </w:p>
    <w:p w14:paraId="76F7877B" w14:textId="77777777" w:rsidR="00712465" w:rsidRPr="00592656" w:rsidRDefault="00712465" w:rsidP="00E639A5">
      <w:pPr>
        <w:pStyle w:val="DefaultText"/>
        <w:widowControl/>
        <w:numPr>
          <w:ilvl w:val="0"/>
          <w:numId w:val="26"/>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Large bulldozer shall be crawler type with 15</w:t>
      </w:r>
      <w:r>
        <w:rPr>
          <w:rFonts w:ascii="Arial" w:hAnsi="Arial" w:cs="Arial"/>
        </w:rPr>
        <w:t>-ton</w:t>
      </w:r>
      <w:r w:rsidRPr="00592656">
        <w:rPr>
          <w:rFonts w:ascii="Arial" w:hAnsi="Arial" w:cs="Arial"/>
        </w:rPr>
        <w:t xml:space="preserve"> minimum operating </w:t>
      </w:r>
      <w:proofErr w:type="gramStart"/>
      <w:r w:rsidRPr="00592656">
        <w:rPr>
          <w:rFonts w:ascii="Arial" w:hAnsi="Arial" w:cs="Arial"/>
        </w:rPr>
        <w:t>weight</w:t>
      </w:r>
      <w:proofErr w:type="gramEnd"/>
      <w:r w:rsidRPr="00592656">
        <w:rPr>
          <w:rFonts w:ascii="Arial" w:hAnsi="Arial" w:cs="Arial"/>
        </w:rPr>
        <w:t xml:space="preserve"> </w:t>
      </w:r>
    </w:p>
    <w:p w14:paraId="11156116" w14:textId="0EB24473" w:rsidR="00712465" w:rsidRPr="00592656" w:rsidRDefault="00712465" w:rsidP="00E639A5">
      <w:pPr>
        <w:pStyle w:val="DefaultText"/>
        <w:widowControl/>
        <w:numPr>
          <w:ilvl w:val="0"/>
          <w:numId w:val="26"/>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Tracked Excavator:  it is anticipated that the majority of the work not done on a per unit basis will be accomplished with an excavator.  This must have a hydraulically adjustable thumb and shall be 13</w:t>
      </w:r>
      <w:r>
        <w:rPr>
          <w:rFonts w:ascii="Arial" w:hAnsi="Arial" w:cs="Arial"/>
        </w:rPr>
        <w:t>-</w:t>
      </w:r>
      <w:r w:rsidRPr="00592656">
        <w:rPr>
          <w:rFonts w:ascii="Arial" w:hAnsi="Arial" w:cs="Arial"/>
        </w:rPr>
        <w:t xml:space="preserve">ton or 25-ton operating </w:t>
      </w:r>
      <w:r w:rsidR="001D6E23" w:rsidRPr="00592656">
        <w:rPr>
          <w:rFonts w:ascii="Arial" w:hAnsi="Arial" w:cs="Arial"/>
        </w:rPr>
        <w:t>weights.</w:t>
      </w:r>
    </w:p>
    <w:p w14:paraId="7C3A55F1" w14:textId="6FA6A41D" w:rsidR="00712465" w:rsidRPr="00592656" w:rsidRDefault="001D6E23" w:rsidP="00E639A5">
      <w:pPr>
        <w:pStyle w:val="DefaultText"/>
        <w:widowControl/>
        <w:numPr>
          <w:ilvl w:val="0"/>
          <w:numId w:val="26"/>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The truck</w:t>
      </w:r>
      <w:r w:rsidR="00712465" w:rsidRPr="00592656">
        <w:rPr>
          <w:rFonts w:ascii="Arial" w:hAnsi="Arial" w:cs="Arial"/>
        </w:rPr>
        <w:t xml:space="preserve"> shall have a dump body with </w:t>
      </w:r>
      <w:r w:rsidR="00712465">
        <w:rPr>
          <w:rFonts w:ascii="Arial" w:hAnsi="Arial" w:cs="Arial"/>
        </w:rPr>
        <w:t xml:space="preserve">a </w:t>
      </w:r>
      <w:r w:rsidR="00712465" w:rsidRPr="00592656">
        <w:rPr>
          <w:rFonts w:ascii="Arial" w:hAnsi="Arial" w:cs="Arial"/>
        </w:rPr>
        <w:t xml:space="preserve">14 </w:t>
      </w:r>
      <w:r w:rsidR="00712465">
        <w:rPr>
          <w:rFonts w:ascii="Arial" w:hAnsi="Arial" w:cs="Arial"/>
        </w:rPr>
        <w:t>cubic yard</w:t>
      </w:r>
      <w:r w:rsidR="00712465" w:rsidRPr="00592656">
        <w:rPr>
          <w:rFonts w:ascii="Arial" w:hAnsi="Arial" w:cs="Arial"/>
        </w:rPr>
        <w:t xml:space="preserve"> capacity.</w:t>
      </w:r>
    </w:p>
    <w:p w14:paraId="64FFED4B" w14:textId="77777777" w:rsidR="00712465" w:rsidRPr="00592656" w:rsidRDefault="00712465" w:rsidP="00E639A5">
      <w:pPr>
        <w:pStyle w:val="DefaultText"/>
        <w:widowControl/>
        <w:numPr>
          <w:ilvl w:val="0"/>
          <w:numId w:val="26"/>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Truck &amp; Lowbed:  lowbed must be a minimum of 50</w:t>
      </w:r>
      <w:r>
        <w:rPr>
          <w:rFonts w:ascii="Arial" w:hAnsi="Arial" w:cs="Arial"/>
        </w:rPr>
        <w:t xml:space="preserve"> feet</w:t>
      </w:r>
      <w:r w:rsidRPr="00592656">
        <w:rPr>
          <w:rFonts w:ascii="Arial" w:hAnsi="Arial" w:cs="Arial"/>
        </w:rPr>
        <w:t xml:space="preserve"> in length.</w:t>
      </w:r>
    </w:p>
    <w:p w14:paraId="1AD66EA1" w14:textId="2ACB8E18" w:rsidR="00712465" w:rsidRPr="00592656" w:rsidRDefault="001D6E23" w:rsidP="00E639A5">
      <w:pPr>
        <w:pStyle w:val="DefaultText"/>
        <w:widowControl/>
        <w:numPr>
          <w:ilvl w:val="0"/>
          <w:numId w:val="26"/>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The compactor</w:t>
      </w:r>
      <w:r w:rsidR="00712465" w:rsidRPr="00592656">
        <w:rPr>
          <w:rFonts w:ascii="Arial" w:hAnsi="Arial" w:cs="Arial"/>
        </w:rPr>
        <w:t xml:space="preserve"> shall have a 23</w:t>
      </w:r>
      <w:r w:rsidR="00712465">
        <w:rPr>
          <w:rFonts w:ascii="Arial" w:hAnsi="Arial" w:cs="Arial"/>
        </w:rPr>
        <w:t>-inch</w:t>
      </w:r>
      <w:r w:rsidR="00712465" w:rsidRPr="00592656">
        <w:rPr>
          <w:rFonts w:ascii="Arial" w:hAnsi="Arial" w:cs="Arial"/>
        </w:rPr>
        <w:t xml:space="preserve"> x 16</w:t>
      </w:r>
      <w:r w:rsidR="00712465">
        <w:rPr>
          <w:rFonts w:ascii="Arial" w:hAnsi="Arial" w:cs="Arial"/>
        </w:rPr>
        <w:t>-inch</w:t>
      </w:r>
      <w:r w:rsidR="00712465" w:rsidRPr="00592656">
        <w:rPr>
          <w:rFonts w:ascii="Arial" w:hAnsi="Arial" w:cs="Arial"/>
        </w:rPr>
        <w:t xml:space="preserve"> plate minimum and </w:t>
      </w:r>
      <w:r w:rsidR="00712465">
        <w:rPr>
          <w:rFonts w:ascii="Arial" w:hAnsi="Arial" w:cs="Arial"/>
        </w:rPr>
        <w:t xml:space="preserve">a </w:t>
      </w:r>
      <w:proofErr w:type="gramStart"/>
      <w:r w:rsidR="00712465" w:rsidRPr="00592656">
        <w:rPr>
          <w:rFonts w:ascii="Arial" w:hAnsi="Arial" w:cs="Arial"/>
        </w:rPr>
        <w:t>200</w:t>
      </w:r>
      <w:r w:rsidR="00712465">
        <w:rPr>
          <w:rFonts w:ascii="Arial" w:hAnsi="Arial" w:cs="Arial"/>
        </w:rPr>
        <w:t xml:space="preserve"> pound</w:t>
      </w:r>
      <w:proofErr w:type="gramEnd"/>
      <w:r w:rsidR="00712465" w:rsidRPr="00592656">
        <w:rPr>
          <w:rFonts w:ascii="Arial" w:hAnsi="Arial" w:cs="Arial"/>
        </w:rPr>
        <w:t xml:space="preserve"> total weight maximum.</w:t>
      </w:r>
    </w:p>
    <w:p w14:paraId="2F5ED1E8" w14:textId="77777777" w:rsidR="00712465" w:rsidRPr="00592656" w:rsidRDefault="00712465" w:rsidP="00712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63A78CB1" w14:textId="77777777" w:rsidR="00712465" w:rsidRPr="00F95F0A" w:rsidRDefault="00712465" w:rsidP="00E639A5">
      <w:pPr>
        <w:pStyle w:val="Heading2"/>
        <w:numPr>
          <w:ilvl w:val="0"/>
          <w:numId w:val="24"/>
        </w:numPr>
        <w:spacing w:before="0" w:after="0"/>
        <w:ind w:left="0" w:firstLine="180"/>
      </w:pPr>
      <w:bookmarkStart w:id="29" w:name="_Toc442268842"/>
      <w:bookmarkStart w:id="30" w:name="_Toc443654961"/>
      <w:bookmarkStart w:id="31" w:name="_Toc449429587"/>
      <w:r w:rsidRPr="00F95F0A">
        <w:t>General Specifications</w:t>
      </w:r>
      <w:bookmarkEnd w:id="29"/>
      <w:bookmarkEnd w:id="30"/>
      <w:bookmarkEnd w:id="31"/>
    </w:p>
    <w:p w14:paraId="2DCD5338" w14:textId="77777777" w:rsidR="00712465" w:rsidRPr="00592656" w:rsidRDefault="00712465" w:rsidP="00712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38FE5AEB" w14:textId="77777777" w:rsidR="00712465"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Maintenance activities will be suspended during rain events resulting in greater than ½</w:t>
      </w:r>
      <w:r>
        <w:rPr>
          <w:rFonts w:ascii="Arial" w:hAnsi="Arial" w:cs="Arial"/>
        </w:rPr>
        <w:t xml:space="preserve"> inch</w:t>
      </w:r>
      <w:r w:rsidRPr="00592656">
        <w:rPr>
          <w:rFonts w:ascii="Arial" w:hAnsi="Arial" w:cs="Arial"/>
        </w:rPr>
        <w:t xml:space="preserve"> of rain.                                                                                                                          </w:t>
      </w:r>
    </w:p>
    <w:p w14:paraId="10F2BF78"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Maintenance will be allowed to resume after conditions dry as determined by the Contract Administrator.</w:t>
      </w:r>
    </w:p>
    <w:p w14:paraId="4BA806C1" w14:textId="6610D8B5"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 xml:space="preserve">Weekly quality reviews will be exercised by the Contract Administrator to evaluate contractor performance and BMP conformance.  (See </w:t>
      </w:r>
      <w:r>
        <w:rPr>
          <w:rFonts w:ascii="Arial" w:hAnsi="Arial" w:cs="Arial"/>
        </w:rPr>
        <w:t xml:space="preserve">Appendix </w:t>
      </w:r>
      <w:r w:rsidR="007826A8">
        <w:rPr>
          <w:rFonts w:ascii="Arial" w:hAnsi="Arial" w:cs="Arial"/>
        </w:rPr>
        <w:t>S</w:t>
      </w:r>
      <w:r w:rsidRPr="00592656">
        <w:rPr>
          <w:rFonts w:ascii="Arial" w:hAnsi="Arial" w:cs="Arial"/>
        </w:rPr>
        <w:t xml:space="preserve"> – Road Maintenance Contractor Evaluation Report.</w:t>
      </w:r>
      <w:r>
        <w:rPr>
          <w:rFonts w:ascii="Arial" w:hAnsi="Arial" w:cs="Arial"/>
        </w:rPr>
        <w:t>)</w:t>
      </w:r>
    </w:p>
    <w:p w14:paraId="081801BE" w14:textId="02E320FB"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 xml:space="preserve">Road maintenance will only be allowed Monday through Friday during daylight </w:t>
      </w:r>
      <w:r w:rsidR="001D6E23" w:rsidRPr="00592656">
        <w:rPr>
          <w:rFonts w:ascii="Arial" w:hAnsi="Arial" w:cs="Arial"/>
        </w:rPr>
        <w:t>hours,</w:t>
      </w:r>
      <w:r w:rsidRPr="00592656">
        <w:rPr>
          <w:rFonts w:ascii="Arial" w:hAnsi="Arial" w:cs="Arial"/>
        </w:rPr>
        <w:t xml:space="preserve"> no </w:t>
      </w:r>
      <w:proofErr w:type="gramStart"/>
      <w:r w:rsidRPr="00592656">
        <w:rPr>
          <w:rFonts w:ascii="Arial" w:hAnsi="Arial" w:cs="Arial"/>
        </w:rPr>
        <w:t>weekends</w:t>
      </w:r>
      <w:proofErr w:type="gramEnd"/>
      <w:r w:rsidRPr="00592656">
        <w:rPr>
          <w:rFonts w:ascii="Arial" w:hAnsi="Arial" w:cs="Arial"/>
        </w:rPr>
        <w:t xml:space="preserve"> or nights.</w:t>
      </w:r>
    </w:p>
    <w:p w14:paraId="1C079185"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Work will only be performed when requested by the Contract Administrator.</w:t>
      </w:r>
    </w:p>
    <w:p w14:paraId="69665755"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Road maintenance will cease if a 12 inch or greater snowfall event occurs, unless otherwise specified by the Contract Administrator.</w:t>
      </w:r>
    </w:p>
    <w:p w14:paraId="163144AD"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Any work that is not authorized will not be paid for.</w:t>
      </w:r>
    </w:p>
    <w:p w14:paraId="7B2470CB"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The road grading will be deemed finished when the surface is smooth and crowned and ready for traffic.  If the material is too saturated to smooth with the grader or if the road is frozen, the contractor will return at a later date to spread the dry road surface and crown the road (in dry conditions).  This may require coming back with a grader to complete the road project.</w:t>
      </w:r>
    </w:p>
    <w:p w14:paraId="400814AE"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No litter or garbage is to be left on site or along the road.</w:t>
      </w:r>
    </w:p>
    <w:p w14:paraId="110E37A6" w14:textId="77777777" w:rsidR="00712465" w:rsidRPr="00592656"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592656">
        <w:rPr>
          <w:rFonts w:ascii="Arial" w:hAnsi="Arial" w:cs="Arial"/>
        </w:rPr>
        <w:t xml:space="preserve">The Contract Administrator shall have the right to temporarily stop any and all activities under the resulting agreement in the event </w:t>
      </w:r>
      <w:r>
        <w:rPr>
          <w:rFonts w:ascii="Arial" w:hAnsi="Arial" w:cs="Arial"/>
        </w:rPr>
        <w:t>it is deemed necessary</w:t>
      </w:r>
      <w:r w:rsidRPr="00592656">
        <w:rPr>
          <w:rFonts w:ascii="Arial" w:hAnsi="Arial" w:cs="Arial"/>
        </w:rPr>
        <w:t xml:space="preserve"> to protect roads, </w:t>
      </w:r>
      <w:proofErr w:type="gramStart"/>
      <w:r w:rsidRPr="00592656">
        <w:rPr>
          <w:rFonts w:ascii="Arial" w:hAnsi="Arial" w:cs="Arial"/>
        </w:rPr>
        <w:t>soils</w:t>
      </w:r>
      <w:proofErr w:type="gramEnd"/>
      <w:r w:rsidRPr="00592656">
        <w:rPr>
          <w:rFonts w:ascii="Arial" w:hAnsi="Arial" w:cs="Arial"/>
        </w:rPr>
        <w:t xml:space="preserve">, water, </w:t>
      </w:r>
      <w:proofErr w:type="gramStart"/>
      <w:r w:rsidRPr="00592656">
        <w:rPr>
          <w:rFonts w:ascii="Arial" w:hAnsi="Arial" w:cs="Arial"/>
        </w:rPr>
        <w:t>growth</w:t>
      </w:r>
      <w:proofErr w:type="gramEnd"/>
      <w:r w:rsidRPr="00592656">
        <w:rPr>
          <w:rFonts w:ascii="Arial" w:hAnsi="Arial" w:cs="Arial"/>
        </w:rPr>
        <w:t xml:space="preserve"> or other resources.  In such </w:t>
      </w:r>
      <w:proofErr w:type="gramStart"/>
      <w:r w:rsidRPr="00592656">
        <w:rPr>
          <w:rFonts w:ascii="Arial" w:hAnsi="Arial" w:cs="Arial"/>
        </w:rPr>
        <w:t>case</w:t>
      </w:r>
      <w:proofErr w:type="gramEnd"/>
      <w:r w:rsidRPr="00592656">
        <w:rPr>
          <w:rFonts w:ascii="Arial" w:hAnsi="Arial" w:cs="Arial"/>
        </w:rPr>
        <w:t xml:space="preserve">, the Bureau shall not be liable for any damage, lost </w:t>
      </w:r>
      <w:proofErr w:type="gramStart"/>
      <w:r w:rsidRPr="00592656">
        <w:rPr>
          <w:rFonts w:ascii="Arial" w:hAnsi="Arial" w:cs="Arial"/>
        </w:rPr>
        <w:t>profits</w:t>
      </w:r>
      <w:proofErr w:type="gramEnd"/>
      <w:r w:rsidRPr="00592656">
        <w:rPr>
          <w:rFonts w:ascii="Arial" w:hAnsi="Arial" w:cs="Arial"/>
        </w:rPr>
        <w:t xml:space="preserve"> or consequential damage that the contractor may incur.</w:t>
      </w:r>
    </w:p>
    <w:p w14:paraId="591FE599" w14:textId="77777777" w:rsidR="007826A8" w:rsidRPr="007826A8"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Hyperlink"/>
          <w:rFonts w:ascii="Arial" w:hAnsi="Arial" w:cs="Arial"/>
          <w:color w:val="auto"/>
          <w:u w:val="none"/>
        </w:rPr>
      </w:pPr>
      <w:r w:rsidRPr="00592656">
        <w:rPr>
          <w:rFonts w:ascii="Arial" w:hAnsi="Arial" w:cs="Arial"/>
        </w:rPr>
        <w:t xml:space="preserve">Safety – contractor will follow all Federal OSHA requirements, found at </w:t>
      </w:r>
      <w:hyperlink r:id="rId17" w:history="1">
        <w:r w:rsidRPr="00592656">
          <w:rPr>
            <w:rStyle w:val="Hyperlink"/>
            <w:rFonts w:ascii="Arial" w:hAnsi="Arial" w:cs="Arial"/>
          </w:rPr>
          <w:t>https://www.osha.gov/dcsp/osp/stateprogs/maine.html</w:t>
        </w:r>
      </w:hyperlink>
    </w:p>
    <w:p w14:paraId="5AA24EFF" w14:textId="046531EE" w:rsidR="00712465" w:rsidRPr="007826A8" w:rsidRDefault="00712465" w:rsidP="00E639A5">
      <w:pPr>
        <w:pStyle w:val="DefaultText"/>
        <w:widowControl/>
        <w:numPr>
          <w:ilvl w:val="0"/>
          <w:numId w:val="23"/>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sidRPr="007826A8">
        <w:rPr>
          <w:rFonts w:ascii="Arial" w:hAnsi="Arial" w:cs="Arial"/>
        </w:rPr>
        <w:t xml:space="preserve">All contractors must abide by Spill Control and Reporting Procedures as described in Appendix </w:t>
      </w:r>
      <w:r w:rsidR="007826A8">
        <w:rPr>
          <w:rFonts w:ascii="Arial" w:hAnsi="Arial" w:cs="Arial"/>
        </w:rPr>
        <w:t>R</w:t>
      </w:r>
      <w:r w:rsidRPr="007826A8">
        <w:rPr>
          <w:rFonts w:ascii="Arial" w:hAnsi="Arial" w:cs="Arial"/>
        </w:rPr>
        <w:t>.</w:t>
      </w:r>
    </w:p>
    <w:p w14:paraId="3ADFC7A4" w14:textId="56E896FD" w:rsidR="00907B01" w:rsidRPr="00907B01" w:rsidRDefault="00907B01" w:rsidP="00907B01">
      <w:pPr>
        <w:widowControl/>
        <w:autoSpaceDE/>
        <w:autoSpaceDN/>
        <w:ind w:left="360"/>
        <w:rPr>
          <w:rFonts w:ascii="Arial" w:hAnsi="Arial" w:cs="Arial"/>
          <w:b/>
          <w:sz w:val="24"/>
          <w:szCs w:val="24"/>
        </w:rPr>
      </w:pPr>
    </w:p>
    <w:p w14:paraId="06230FF4" w14:textId="77777777" w:rsidR="00907B01" w:rsidRDefault="00907B01" w:rsidP="00907B01">
      <w:pPr>
        <w:widowControl/>
        <w:autoSpaceDE/>
        <w:autoSpaceDN/>
        <w:rPr>
          <w:rFonts w:ascii="Arial" w:hAnsi="Arial" w:cs="Arial"/>
          <w:b/>
          <w:sz w:val="24"/>
          <w:szCs w:val="24"/>
        </w:rPr>
      </w:pPr>
    </w:p>
    <w:p w14:paraId="4F1DA000" w14:textId="632B1074" w:rsidR="00F273D7" w:rsidRPr="00907B01" w:rsidRDefault="00F273D7" w:rsidP="123BF40D">
      <w:pPr>
        <w:widowControl/>
        <w:autoSpaceDE/>
        <w:autoSpaceDN/>
        <w:rPr>
          <w:rFonts w:ascii="Arial" w:hAnsi="Arial" w:cs="Arial"/>
          <w:b/>
          <w:bCs/>
          <w:sz w:val="24"/>
          <w:szCs w:val="24"/>
        </w:rPr>
      </w:pPr>
      <w:r w:rsidRPr="123BF40D">
        <w:rPr>
          <w:rFonts w:ascii="Arial" w:hAnsi="Arial" w:cs="Arial"/>
          <w:b/>
          <w:bCs/>
          <w:sz w:val="24"/>
          <w:szCs w:val="24"/>
        </w:rPr>
        <w:br w:type="page"/>
      </w:r>
    </w:p>
    <w:p w14:paraId="31925913" w14:textId="2EBACB7F" w:rsidR="00E82FB4" w:rsidRPr="00C97934" w:rsidRDefault="00CD0477" w:rsidP="009A5E2B">
      <w:pPr>
        <w:pStyle w:val="Heading1"/>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56700964" w14:textId="77777777" w:rsidR="0002282C" w:rsidRPr="00C97934" w:rsidRDefault="0002282C" w:rsidP="004F0520">
      <w:pPr>
        <w:rPr>
          <w:rFonts w:ascii="Arial" w:hAnsi="Arial" w:cs="Arial"/>
          <w:sz w:val="24"/>
          <w:szCs w:val="24"/>
        </w:rPr>
      </w:pP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E639A5">
      <w:pPr>
        <w:pStyle w:val="ListParagraph"/>
        <w:numPr>
          <w:ilvl w:val="0"/>
          <w:numId w:val="6"/>
        </w:numPr>
        <w:rPr>
          <w:rFonts w:ascii="Arial" w:hAnsi="Arial" w:cs="Arial"/>
          <w:b/>
          <w:sz w:val="24"/>
          <w:szCs w:val="24"/>
        </w:rPr>
      </w:pPr>
      <w:bookmarkStart w:id="32" w:name="_Toc367174732"/>
      <w:bookmarkStart w:id="33" w:name="_Toc397069200"/>
      <w:r w:rsidRPr="00C97934">
        <w:rPr>
          <w:rFonts w:ascii="Arial" w:hAnsi="Arial" w:cs="Arial"/>
          <w:b/>
          <w:sz w:val="24"/>
          <w:szCs w:val="24"/>
        </w:rPr>
        <w:t>Questions</w:t>
      </w:r>
      <w:bookmarkEnd w:id="32"/>
      <w:bookmarkEnd w:id="33"/>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E639A5">
      <w:pPr>
        <w:pStyle w:val="ListParagraph"/>
        <w:numPr>
          <w:ilvl w:val="1"/>
          <w:numId w:val="6"/>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E639A5">
      <w:pPr>
        <w:pStyle w:val="ListParagraph"/>
        <w:numPr>
          <w:ilvl w:val="2"/>
          <w:numId w:val="6"/>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E639A5">
      <w:pPr>
        <w:pStyle w:val="ListParagraph"/>
        <w:numPr>
          <w:ilvl w:val="2"/>
          <w:numId w:val="6"/>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E639A5">
      <w:pPr>
        <w:pStyle w:val="ListParagraph"/>
        <w:numPr>
          <w:ilvl w:val="2"/>
          <w:numId w:val="6"/>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E639A5">
      <w:pPr>
        <w:pStyle w:val="ListParagraph"/>
        <w:numPr>
          <w:ilvl w:val="1"/>
          <w:numId w:val="6"/>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8"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34" w:name="_Toc367174733"/>
      <w:bookmarkStart w:id="35"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E639A5">
      <w:pPr>
        <w:pStyle w:val="ListParagraph"/>
        <w:numPr>
          <w:ilvl w:val="0"/>
          <w:numId w:val="6"/>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19"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E639A5">
      <w:pPr>
        <w:pStyle w:val="ListParagraph"/>
        <w:numPr>
          <w:ilvl w:val="0"/>
          <w:numId w:val="6"/>
        </w:numPr>
        <w:rPr>
          <w:rFonts w:ascii="Arial" w:hAnsi="Arial" w:cs="Arial"/>
          <w:b/>
          <w:sz w:val="24"/>
          <w:szCs w:val="24"/>
        </w:rPr>
      </w:pPr>
      <w:r w:rsidRPr="00C97934">
        <w:rPr>
          <w:rFonts w:ascii="Arial" w:hAnsi="Arial" w:cs="Arial"/>
          <w:b/>
          <w:sz w:val="24"/>
          <w:szCs w:val="24"/>
        </w:rPr>
        <w:t>Submitting the Proposal</w:t>
      </w:r>
      <w:bookmarkEnd w:id="34"/>
      <w:bookmarkEnd w:id="35"/>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E639A5">
      <w:pPr>
        <w:pStyle w:val="ListParagraph"/>
        <w:numPr>
          <w:ilvl w:val="1"/>
          <w:numId w:val="6"/>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E639A5">
      <w:pPr>
        <w:pStyle w:val="ListParagraph"/>
        <w:numPr>
          <w:ilvl w:val="2"/>
          <w:numId w:val="6"/>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E639A5">
      <w:pPr>
        <w:pStyle w:val="ListParagraph"/>
        <w:numPr>
          <w:ilvl w:val="1"/>
          <w:numId w:val="6"/>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20"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E639A5">
      <w:pPr>
        <w:pStyle w:val="ListParagraph"/>
        <w:numPr>
          <w:ilvl w:val="2"/>
          <w:numId w:val="6"/>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E639A5">
      <w:pPr>
        <w:pStyle w:val="ListParagraph"/>
        <w:numPr>
          <w:ilvl w:val="3"/>
          <w:numId w:val="6"/>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1"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E639A5">
      <w:pPr>
        <w:pStyle w:val="ListParagraph"/>
        <w:numPr>
          <w:ilvl w:val="2"/>
          <w:numId w:val="6"/>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E639A5">
      <w:pPr>
        <w:pStyle w:val="ListParagraph"/>
        <w:numPr>
          <w:ilvl w:val="2"/>
          <w:numId w:val="6"/>
        </w:numPr>
        <w:rPr>
          <w:rFonts w:ascii="Arial" w:hAnsi="Arial" w:cs="Arial"/>
          <w:sz w:val="24"/>
          <w:szCs w:val="24"/>
          <w:u w:val="single"/>
        </w:rPr>
      </w:pPr>
      <w:bookmarkStart w:id="36" w:name="_Hlk62561509"/>
      <w:r w:rsidRPr="00C97934">
        <w:rPr>
          <w:rFonts w:ascii="Arial" w:hAnsi="Arial" w:cs="Arial"/>
          <w:sz w:val="24"/>
          <w:szCs w:val="24"/>
          <w:u w:val="single"/>
        </w:rPr>
        <w:lastRenderedPageBreak/>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36"/>
    <w:p w14:paraId="659C842A" w14:textId="756A11F9" w:rsidR="00CA6A04" w:rsidRPr="00C97934" w:rsidRDefault="00CA6A04" w:rsidP="00E639A5">
      <w:pPr>
        <w:pStyle w:val="ListParagraph"/>
        <w:numPr>
          <w:ilvl w:val="2"/>
          <w:numId w:val="6"/>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16981C0E" w:rsidR="000A6AFC" w:rsidRPr="00C97934" w:rsidRDefault="00112042" w:rsidP="00E639A5">
      <w:pPr>
        <w:pStyle w:val="ListParagraph"/>
        <w:numPr>
          <w:ilvl w:val="2"/>
          <w:numId w:val="6"/>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857AAF" w:rsidRPr="003D666D">
        <w:rPr>
          <w:rStyle w:val="InitialStyle"/>
          <w:rFonts w:ascii="Arial" w:hAnsi="Arial" w:cs="Arial"/>
          <w:b/>
          <w:bCs/>
          <w:sz w:val="24"/>
          <w:szCs w:val="24"/>
        </w:rPr>
        <w:t>202403068</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7F5EC54E" w:rsidR="000A6AFC" w:rsidRPr="00C97934" w:rsidRDefault="00112042" w:rsidP="00E639A5">
      <w:pPr>
        <w:pStyle w:val="ListParagraph"/>
        <w:numPr>
          <w:ilvl w:val="2"/>
          <w:numId w:val="6"/>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7201CF">
        <w:rPr>
          <w:rFonts w:ascii="Arial" w:hAnsi="Arial" w:cs="Arial"/>
          <w:sz w:val="24"/>
          <w:szCs w:val="24"/>
        </w:rPr>
        <w:t>s are to be submitted as a single PDF file and include the following</w:t>
      </w:r>
      <w:r w:rsidR="00A11DC9" w:rsidRPr="00C97934">
        <w:rPr>
          <w:rFonts w:ascii="Arial" w:hAnsi="Arial" w:cs="Arial"/>
          <w:sz w:val="24"/>
          <w:szCs w:val="24"/>
        </w:rPr>
        <w:t>:</w:t>
      </w:r>
    </w:p>
    <w:p w14:paraId="3C7A4408" w14:textId="4274750E" w:rsidR="000A6AFC" w:rsidRDefault="007201CF" w:rsidP="00E639A5">
      <w:pPr>
        <w:pStyle w:val="ListParagraph"/>
        <w:numPr>
          <w:ilvl w:val="1"/>
          <w:numId w:val="21"/>
        </w:numPr>
        <w:rPr>
          <w:rFonts w:ascii="Arial" w:hAnsi="Arial" w:cs="Arial"/>
          <w:sz w:val="24"/>
          <w:szCs w:val="24"/>
        </w:rPr>
      </w:pPr>
      <w:r>
        <w:rPr>
          <w:rFonts w:ascii="Arial" w:hAnsi="Arial" w:cs="Arial"/>
          <w:sz w:val="24"/>
          <w:szCs w:val="24"/>
        </w:rPr>
        <w:t>Appendix A (Proposal Cover Page)</w:t>
      </w:r>
    </w:p>
    <w:p w14:paraId="1ABFB83F" w14:textId="4A1D8ABF" w:rsidR="007201CF" w:rsidRDefault="007201CF" w:rsidP="00E639A5">
      <w:pPr>
        <w:pStyle w:val="ListParagraph"/>
        <w:numPr>
          <w:ilvl w:val="1"/>
          <w:numId w:val="21"/>
        </w:numPr>
        <w:rPr>
          <w:rFonts w:ascii="Arial" w:hAnsi="Arial" w:cs="Arial"/>
          <w:sz w:val="24"/>
          <w:szCs w:val="24"/>
        </w:rPr>
      </w:pPr>
      <w:r>
        <w:rPr>
          <w:rFonts w:ascii="Arial" w:hAnsi="Arial" w:cs="Arial"/>
          <w:sz w:val="24"/>
          <w:szCs w:val="24"/>
        </w:rPr>
        <w:t>Appendix B (Debarment, Performance and Non-collusion Certification</w:t>
      </w:r>
    </w:p>
    <w:p w14:paraId="18498512" w14:textId="03646691" w:rsidR="007201CF" w:rsidRDefault="007201CF" w:rsidP="00E639A5">
      <w:pPr>
        <w:pStyle w:val="ListParagraph"/>
        <w:numPr>
          <w:ilvl w:val="1"/>
          <w:numId w:val="21"/>
        </w:numPr>
        <w:rPr>
          <w:rFonts w:ascii="Arial" w:hAnsi="Arial" w:cs="Arial"/>
          <w:sz w:val="24"/>
          <w:szCs w:val="24"/>
        </w:rPr>
      </w:pPr>
      <w:r>
        <w:rPr>
          <w:rFonts w:ascii="Arial" w:hAnsi="Arial" w:cs="Arial"/>
          <w:sz w:val="24"/>
          <w:szCs w:val="24"/>
        </w:rPr>
        <w:t>Appendix P (Gravel Pit Management Standards)</w:t>
      </w:r>
    </w:p>
    <w:p w14:paraId="73E2CEAB" w14:textId="4730D19A" w:rsidR="007201CF" w:rsidRDefault="007201CF" w:rsidP="00E639A5">
      <w:pPr>
        <w:pStyle w:val="ListParagraph"/>
        <w:numPr>
          <w:ilvl w:val="1"/>
          <w:numId w:val="21"/>
        </w:numPr>
        <w:rPr>
          <w:rFonts w:ascii="Arial" w:hAnsi="Arial" w:cs="Arial"/>
          <w:sz w:val="24"/>
          <w:szCs w:val="24"/>
        </w:rPr>
      </w:pPr>
      <w:r>
        <w:rPr>
          <w:rFonts w:ascii="Arial" w:hAnsi="Arial" w:cs="Arial"/>
          <w:sz w:val="24"/>
          <w:szCs w:val="24"/>
        </w:rPr>
        <w:t>Appendix Q (Seeding and Mulching Standards)</w:t>
      </w:r>
    </w:p>
    <w:p w14:paraId="2A9427DE" w14:textId="23D7CBE8" w:rsidR="007201CF" w:rsidRDefault="007201CF" w:rsidP="00E639A5">
      <w:pPr>
        <w:pStyle w:val="ListParagraph"/>
        <w:numPr>
          <w:ilvl w:val="1"/>
          <w:numId w:val="21"/>
        </w:numPr>
        <w:rPr>
          <w:rFonts w:ascii="Arial" w:hAnsi="Arial" w:cs="Arial"/>
          <w:sz w:val="24"/>
          <w:szCs w:val="24"/>
        </w:rPr>
      </w:pPr>
      <w:r>
        <w:rPr>
          <w:rFonts w:ascii="Arial" w:hAnsi="Arial" w:cs="Arial"/>
          <w:sz w:val="24"/>
          <w:szCs w:val="24"/>
        </w:rPr>
        <w:t>Appendix R (Spill Control and Reporting Procedures)</w:t>
      </w:r>
    </w:p>
    <w:p w14:paraId="2626A483" w14:textId="05713B69" w:rsidR="00671C4F" w:rsidRDefault="00671C4F" w:rsidP="00E639A5">
      <w:pPr>
        <w:pStyle w:val="ListParagraph"/>
        <w:numPr>
          <w:ilvl w:val="1"/>
          <w:numId w:val="21"/>
        </w:numPr>
        <w:rPr>
          <w:rFonts w:ascii="Arial" w:hAnsi="Arial" w:cs="Arial"/>
          <w:sz w:val="24"/>
          <w:szCs w:val="24"/>
        </w:rPr>
      </w:pPr>
      <w:r>
        <w:rPr>
          <w:rFonts w:ascii="Arial" w:hAnsi="Arial" w:cs="Arial"/>
          <w:sz w:val="24"/>
          <w:szCs w:val="24"/>
        </w:rPr>
        <w:t>Appendix C (Organization Qualifications and Experience Form)</w:t>
      </w:r>
    </w:p>
    <w:p w14:paraId="131E0C45" w14:textId="25CE0841" w:rsidR="00671C4F" w:rsidRDefault="00671C4F" w:rsidP="00E639A5">
      <w:pPr>
        <w:pStyle w:val="ListParagraph"/>
        <w:numPr>
          <w:ilvl w:val="1"/>
          <w:numId w:val="21"/>
        </w:numPr>
        <w:rPr>
          <w:rFonts w:ascii="Arial" w:hAnsi="Arial" w:cs="Arial"/>
          <w:sz w:val="24"/>
          <w:szCs w:val="24"/>
        </w:rPr>
      </w:pPr>
      <w:r>
        <w:rPr>
          <w:rFonts w:ascii="Arial" w:hAnsi="Arial" w:cs="Arial"/>
          <w:sz w:val="24"/>
          <w:szCs w:val="24"/>
        </w:rPr>
        <w:t>Appendix D (Equipment List)</w:t>
      </w:r>
    </w:p>
    <w:p w14:paraId="0BA94203" w14:textId="2493B7AE" w:rsidR="00671C4F" w:rsidRPr="00C97934" w:rsidRDefault="00671C4F" w:rsidP="00E639A5">
      <w:pPr>
        <w:pStyle w:val="ListParagraph"/>
        <w:numPr>
          <w:ilvl w:val="1"/>
          <w:numId w:val="21"/>
        </w:numPr>
        <w:rPr>
          <w:rFonts w:ascii="Arial" w:hAnsi="Arial" w:cs="Arial"/>
          <w:sz w:val="24"/>
          <w:szCs w:val="24"/>
        </w:rPr>
      </w:pPr>
      <w:r>
        <w:rPr>
          <w:rFonts w:ascii="Arial" w:hAnsi="Arial" w:cs="Arial"/>
          <w:sz w:val="24"/>
          <w:szCs w:val="24"/>
        </w:rPr>
        <w:t>Appendix E (Cost Proposal Form)</w:t>
      </w:r>
    </w:p>
    <w:p w14:paraId="1CE28861" w14:textId="77777777" w:rsidR="007201CF" w:rsidRDefault="007201CF" w:rsidP="004F0520">
      <w:pPr>
        <w:rPr>
          <w:rFonts w:ascii="Arial" w:hAnsi="Arial" w:cs="Arial"/>
          <w:sz w:val="24"/>
          <w:szCs w:val="24"/>
        </w:rPr>
      </w:pPr>
    </w:p>
    <w:p w14:paraId="630054BD" w14:textId="77777777" w:rsidR="007201CF" w:rsidRDefault="007201CF" w:rsidP="004F0520">
      <w:pPr>
        <w:rPr>
          <w:rFonts w:ascii="Arial" w:hAnsi="Arial" w:cs="Arial"/>
          <w:sz w:val="24"/>
          <w:szCs w:val="24"/>
        </w:rPr>
      </w:pPr>
    </w:p>
    <w:p w14:paraId="3BAC271F" w14:textId="77777777" w:rsidR="007201CF" w:rsidRDefault="007201CF" w:rsidP="004F0520">
      <w:pPr>
        <w:rPr>
          <w:rFonts w:ascii="Arial" w:hAnsi="Arial" w:cs="Arial"/>
          <w:sz w:val="24"/>
          <w:szCs w:val="24"/>
        </w:rPr>
      </w:pPr>
    </w:p>
    <w:p w14:paraId="4BF54B8E" w14:textId="1EBFB5BF" w:rsidR="00E82FB4" w:rsidRPr="00C97934" w:rsidRDefault="00E82FB4" w:rsidP="009A5E2B">
      <w:pPr>
        <w:pStyle w:val="Heading1"/>
        <w:rPr>
          <w:rFonts w:ascii="Arial" w:hAnsi="Arial" w:cs="Arial"/>
          <w:b/>
          <w:sz w:val="24"/>
          <w:szCs w:val="24"/>
        </w:rPr>
      </w:pPr>
      <w:r w:rsidRPr="00C97934">
        <w:rPr>
          <w:rFonts w:ascii="Arial" w:hAnsi="Arial" w:cs="Arial"/>
          <w:sz w:val="24"/>
          <w:szCs w:val="24"/>
        </w:rPr>
        <w:br w:type="page"/>
      </w:r>
      <w:bookmarkStart w:id="37" w:name="_Toc367174734"/>
      <w:bookmarkStart w:id="38"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37"/>
      <w:bookmarkEnd w:id="38"/>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39"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40" w:name="_Toc367174736"/>
      <w:bookmarkStart w:id="41" w:name="_Toc397069205"/>
      <w:bookmarkEnd w:id="39"/>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40"/>
      <w:bookmarkEnd w:id="41"/>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31DE897C"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E639A5">
      <w:pPr>
        <w:pStyle w:val="ListParagraph"/>
        <w:numPr>
          <w:ilvl w:val="1"/>
          <w:numId w:val="8"/>
        </w:numPr>
        <w:rPr>
          <w:rFonts w:ascii="Arial" w:hAnsi="Arial" w:cs="Arial"/>
          <w:b/>
          <w:sz w:val="24"/>
          <w:szCs w:val="24"/>
        </w:rPr>
      </w:pPr>
      <w:r w:rsidRPr="00C97934">
        <w:rPr>
          <w:rFonts w:ascii="Arial" w:hAnsi="Arial" w:cs="Arial"/>
          <w:b/>
          <w:sz w:val="24"/>
          <w:szCs w:val="24"/>
        </w:rPr>
        <w:t>Proposal Cover Page</w:t>
      </w:r>
    </w:p>
    <w:p w14:paraId="4B90EFAB" w14:textId="73D0FC99"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r w:rsidR="007201CF" w:rsidRPr="00C97934">
        <w:rPr>
          <w:rFonts w:ascii="Arial" w:hAnsi="Arial" w:cs="Arial"/>
          <w:sz w:val="24"/>
          <w:szCs w:val="24"/>
        </w:rPr>
        <w:t>shows</w:t>
      </w:r>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E639A5">
      <w:pPr>
        <w:pStyle w:val="ListParagraph"/>
        <w:numPr>
          <w:ilvl w:val="1"/>
          <w:numId w:val="8"/>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4B34B879" w14:textId="4DFDD43D" w:rsidR="0055472F" w:rsidRPr="00C97934" w:rsidRDefault="004E2954" w:rsidP="00E639A5">
      <w:pPr>
        <w:pStyle w:val="ListParagraph"/>
        <w:numPr>
          <w:ilvl w:val="1"/>
          <w:numId w:val="8"/>
        </w:numPr>
        <w:rPr>
          <w:rFonts w:ascii="Arial" w:hAnsi="Arial" w:cs="Arial"/>
          <w:b/>
          <w:sz w:val="24"/>
          <w:szCs w:val="24"/>
        </w:rPr>
      </w:pPr>
      <w:r>
        <w:rPr>
          <w:rFonts w:ascii="Arial" w:hAnsi="Arial" w:cs="Arial"/>
          <w:b/>
          <w:sz w:val="24"/>
          <w:szCs w:val="24"/>
        </w:rPr>
        <w:t xml:space="preserve">Gravel Pit Management Standards Sign-off </w:t>
      </w:r>
      <w:proofErr w:type="gramStart"/>
      <w:r>
        <w:rPr>
          <w:rFonts w:ascii="Arial" w:hAnsi="Arial" w:cs="Arial"/>
          <w:b/>
          <w:sz w:val="24"/>
          <w:szCs w:val="24"/>
        </w:rPr>
        <w:t>Form</w:t>
      </w:r>
      <w:proofErr w:type="gramEnd"/>
    </w:p>
    <w:p w14:paraId="762C3648" w14:textId="403345DD" w:rsidR="004E2954" w:rsidRDefault="004E2954" w:rsidP="004E2954">
      <w:pPr>
        <w:ind w:left="720"/>
        <w:rPr>
          <w:rFonts w:ascii="Arial" w:hAnsi="Arial" w:cs="Arial"/>
          <w:sz w:val="24"/>
          <w:szCs w:val="24"/>
        </w:rPr>
      </w:pPr>
      <w:r>
        <w:rPr>
          <w:rFonts w:ascii="Arial" w:hAnsi="Arial" w:cs="Arial"/>
          <w:sz w:val="24"/>
          <w:szCs w:val="24"/>
        </w:rPr>
        <w:t xml:space="preserve">Bidders must complete </w:t>
      </w:r>
      <w:r w:rsidRPr="00AA597F">
        <w:rPr>
          <w:rFonts w:ascii="Arial" w:hAnsi="Arial" w:cs="Arial"/>
          <w:b/>
          <w:bCs/>
          <w:sz w:val="24"/>
          <w:szCs w:val="24"/>
        </w:rPr>
        <w:t xml:space="preserve">Appendix </w:t>
      </w:r>
      <w:r w:rsidR="00AA597F" w:rsidRPr="00AA597F">
        <w:rPr>
          <w:rFonts w:ascii="Arial" w:hAnsi="Arial" w:cs="Arial"/>
          <w:b/>
          <w:bCs/>
          <w:sz w:val="24"/>
          <w:szCs w:val="24"/>
        </w:rPr>
        <w:t>P</w:t>
      </w:r>
      <w:r>
        <w:rPr>
          <w:rFonts w:ascii="Arial" w:hAnsi="Arial" w:cs="Arial"/>
          <w:sz w:val="24"/>
          <w:szCs w:val="24"/>
        </w:rPr>
        <w:t xml:space="preserve"> (Gravel Pit Management Standards).  The Gravel Pit Management Standards sign-off form must be signed and dated by a person authorized to enter into contracts on behalf of the Bidder.</w:t>
      </w:r>
    </w:p>
    <w:p w14:paraId="7ADCDDED" w14:textId="77777777" w:rsidR="004E2954" w:rsidRPr="004E2954" w:rsidRDefault="004E2954" w:rsidP="004E2954">
      <w:pPr>
        <w:ind w:left="720"/>
        <w:rPr>
          <w:rFonts w:ascii="Arial" w:hAnsi="Arial" w:cs="Arial"/>
          <w:sz w:val="24"/>
          <w:szCs w:val="24"/>
        </w:rPr>
      </w:pPr>
    </w:p>
    <w:p w14:paraId="3B4B380B" w14:textId="2DBA614C" w:rsidR="004E2954" w:rsidRPr="004E2954" w:rsidRDefault="004E2954" w:rsidP="00E639A5">
      <w:pPr>
        <w:pStyle w:val="ListParagraph"/>
        <w:numPr>
          <w:ilvl w:val="1"/>
          <w:numId w:val="8"/>
        </w:numPr>
        <w:rPr>
          <w:rFonts w:ascii="Arial" w:hAnsi="Arial" w:cs="Arial"/>
          <w:sz w:val="24"/>
          <w:szCs w:val="24"/>
        </w:rPr>
      </w:pPr>
      <w:r>
        <w:rPr>
          <w:rFonts w:ascii="Arial" w:hAnsi="Arial" w:cs="Arial"/>
          <w:b/>
          <w:bCs/>
          <w:sz w:val="24"/>
          <w:szCs w:val="24"/>
        </w:rPr>
        <w:t>Seeding and Mulching Sign-off Form</w:t>
      </w:r>
    </w:p>
    <w:p w14:paraId="6A5531D0" w14:textId="493EE605" w:rsidR="004E2954" w:rsidRDefault="004E2954" w:rsidP="004E2954">
      <w:pPr>
        <w:ind w:left="720"/>
        <w:rPr>
          <w:rFonts w:ascii="Arial" w:hAnsi="Arial" w:cs="Arial"/>
          <w:sz w:val="24"/>
          <w:szCs w:val="24"/>
        </w:rPr>
      </w:pPr>
      <w:r>
        <w:rPr>
          <w:rFonts w:ascii="Arial" w:hAnsi="Arial" w:cs="Arial"/>
          <w:sz w:val="24"/>
          <w:szCs w:val="24"/>
        </w:rPr>
        <w:t xml:space="preserve">Bidders must complete </w:t>
      </w:r>
      <w:r w:rsidRPr="00AA597F">
        <w:rPr>
          <w:rFonts w:ascii="Arial" w:hAnsi="Arial" w:cs="Arial"/>
          <w:b/>
          <w:bCs/>
          <w:sz w:val="24"/>
          <w:szCs w:val="24"/>
        </w:rPr>
        <w:t xml:space="preserve">Appendix </w:t>
      </w:r>
      <w:r w:rsidR="00AA597F" w:rsidRPr="00AA597F">
        <w:rPr>
          <w:rFonts w:ascii="Arial" w:hAnsi="Arial" w:cs="Arial"/>
          <w:b/>
          <w:bCs/>
          <w:sz w:val="24"/>
          <w:szCs w:val="24"/>
        </w:rPr>
        <w:t>Q</w:t>
      </w:r>
      <w:r w:rsidR="00AA597F">
        <w:rPr>
          <w:rFonts w:ascii="Arial" w:hAnsi="Arial" w:cs="Arial"/>
          <w:sz w:val="24"/>
          <w:szCs w:val="24"/>
        </w:rPr>
        <w:t xml:space="preserve"> </w:t>
      </w:r>
      <w:r>
        <w:rPr>
          <w:rFonts w:ascii="Arial" w:hAnsi="Arial" w:cs="Arial"/>
          <w:sz w:val="24"/>
          <w:szCs w:val="24"/>
        </w:rPr>
        <w:t>(Seeding and Mulching Standards).  The Seeding and Mulching Standards sign-off form must be signed and dated by a person authorized to enter into contracts on behalf of the Bidder.</w:t>
      </w:r>
    </w:p>
    <w:p w14:paraId="7C37FA6F" w14:textId="77777777" w:rsidR="004E2954" w:rsidRDefault="004E2954" w:rsidP="004E2954">
      <w:pPr>
        <w:ind w:left="720"/>
        <w:rPr>
          <w:rFonts w:ascii="Arial" w:hAnsi="Arial" w:cs="Arial"/>
          <w:sz w:val="24"/>
          <w:szCs w:val="24"/>
        </w:rPr>
      </w:pPr>
    </w:p>
    <w:p w14:paraId="3C7630CA" w14:textId="74F00628" w:rsidR="004E2954" w:rsidRPr="004E2954" w:rsidRDefault="004E2954" w:rsidP="00E639A5">
      <w:pPr>
        <w:pStyle w:val="ListParagraph"/>
        <w:numPr>
          <w:ilvl w:val="1"/>
          <w:numId w:val="8"/>
        </w:numPr>
        <w:rPr>
          <w:rFonts w:ascii="Arial" w:hAnsi="Arial" w:cs="Arial"/>
          <w:sz w:val="24"/>
          <w:szCs w:val="24"/>
        </w:rPr>
      </w:pPr>
      <w:r>
        <w:rPr>
          <w:rFonts w:ascii="Arial" w:hAnsi="Arial" w:cs="Arial"/>
          <w:b/>
          <w:bCs/>
          <w:sz w:val="24"/>
          <w:szCs w:val="24"/>
        </w:rPr>
        <w:t xml:space="preserve">Spill Control and Reporting Procedures Sign-off </w:t>
      </w:r>
      <w:proofErr w:type="gramStart"/>
      <w:r>
        <w:rPr>
          <w:rFonts w:ascii="Arial" w:hAnsi="Arial" w:cs="Arial"/>
          <w:b/>
          <w:bCs/>
          <w:sz w:val="24"/>
          <w:szCs w:val="24"/>
        </w:rPr>
        <w:t>Form</w:t>
      </w:r>
      <w:proofErr w:type="gramEnd"/>
    </w:p>
    <w:p w14:paraId="4149FE2F" w14:textId="0043F1D4" w:rsidR="004E2954" w:rsidRPr="00AA597F" w:rsidRDefault="004E2954" w:rsidP="004E2954">
      <w:pPr>
        <w:ind w:left="720"/>
        <w:rPr>
          <w:rFonts w:ascii="Arial" w:hAnsi="Arial" w:cs="Arial"/>
          <w:sz w:val="24"/>
          <w:szCs w:val="24"/>
        </w:rPr>
      </w:pPr>
      <w:r>
        <w:rPr>
          <w:rFonts w:ascii="Arial" w:hAnsi="Arial" w:cs="Arial"/>
          <w:sz w:val="24"/>
          <w:szCs w:val="24"/>
        </w:rPr>
        <w:t xml:space="preserve">Bidders must complete </w:t>
      </w:r>
      <w:r w:rsidRPr="00AA597F">
        <w:rPr>
          <w:rFonts w:ascii="Arial" w:hAnsi="Arial" w:cs="Arial"/>
          <w:b/>
          <w:bCs/>
          <w:sz w:val="24"/>
          <w:szCs w:val="24"/>
        </w:rPr>
        <w:t xml:space="preserve">Appendix </w:t>
      </w:r>
      <w:r w:rsidR="00AA597F" w:rsidRPr="00AA597F">
        <w:rPr>
          <w:rFonts w:ascii="Arial" w:hAnsi="Arial" w:cs="Arial"/>
          <w:b/>
          <w:bCs/>
          <w:sz w:val="24"/>
          <w:szCs w:val="24"/>
        </w:rPr>
        <w:t>R</w:t>
      </w:r>
      <w:r w:rsidR="00AA597F">
        <w:rPr>
          <w:rFonts w:ascii="Arial" w:hAnsi="Arial" w:cs="Arial"/>
          <w:sz w:val="24"/>
          <w:szCs w:val="24"/>
        </w:rPr>
        <w:t xml:space="preserve"> (Spill Control and Reporting Procedures).  The Spill Control and Reporting Procedures sign-off form must be signed and dated by a person </w:t>
      </w:r>
      <w:r w:rsidR="00AA597F">
        <w:rPr>
          <w:rFonts w:ascii="Arial" w:hAnsi="Arial" w:cs="Arial"/>
          <w:sz w:val="24"/>
          <w:szCs w:val="24"/>
        </w:rPr>
        <w:lastRenderedPageBreak/>
        <w:t>authorized to enter into contracts on behalf of the Bidder.</w:t>
      </w:r>
    </w:p>
    <w:p w14:paraId="07235AD0" w14:textId="77777777" w:rsidR="00362031" w:rsidRPr="00C97934" w:rsidRDefault="00362031" w:rsidP="00F0194D">
      <w:pPr>
        <w:pStyle w:val="ListParagraph"/>
        <w:ind w:left="1800"/>
        <w:rPr>
          <w:rFonts w:ascii="Arial" w:hAnsi="Arial" w:cs="Arial"/>
          <w:sz w:val="24"/>
          <w:szCs w:val="24"/>
        </w:rPr>
      </w:pPr>
    </w:p>
    <w:p w14:paraId="121FD8B4" w14:textId="77777777" w:rsidR="00A57282" w:rsidRPr="00C97934" w:rsidRDefault="00A57282" w:rsidP="004F0520">
      <w:pPr>
        <w:rPr>
          <w:rFonts w:ascii="Arial" w:hAnsi="Arial" w:cs="Arial"/>
          <w:b/>
          <w:sz w:val="24"/>
          <w:szCs w:val="24"/>
        </w:rPr>
      </w:pPr>
    </w:p>
    <w:p w14:paraId="430E44E4" w14:textId="0D86631C"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E639A5">
      <w:pPr>
        <w:pStyle w:val="ListParagraph"/>
        <w:numPr>
          <w:ilvl w:val="1"/>
          <w:numId w:val="16"/>
        </w:numPr>
        <w:rPr>
          <w:rFonts w:ascii="Arial" w:hAnsi="Arial" w:cs="Arial"/>
          <w:b/>
          <w:sz w:val="24"/>
          <w:szCs w:val="24"/>
        </w:rPr>
      </w:pPr>
      <w:r w:rsidRPr="00C97934">
        <w:rPr>
          <w:rFonts w:ascii="Arial" w:hAnsi="Arial" w:cs="Arial"/>
          <w:b/>
          <w:sz w:val="24"/>
          <w:szCs w:val="24"/>
        </w:rPr>
        <w:t>Overview of the Organization</w:t>
      </w:r>
    </w:p>
    <w:p w14:paraId="1FBF87D6" w14:textId="60ED4E4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E639A5">
      <w:pPr>
        <w:pStyle w:val="ListParagraph"/>
        <w:numPr>
          <w:ilvl w:val="1"/>
          <w:numId w:val="16"/>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E639A5">
      <w:pPr>
        <w:pStyle w:val="ListParagraph"/>
        <w:numPr>
          <w:ilvl w:val="1"/>
          <w:numId w:val="16"/>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E639A5">
      <w:pPr>
        <w:pStyle w:val="ListParagraph"/>
        <w:numPr>
          <w:ilvl w:val="1"/>
          <w:numId w:val="16"/>
        </w:numPr>
        <w:rPr>
          <w:rFonts w:ascii="Arial" w:hAnsi="Arial" w:cs="Arial"/>
          <w:b/>
          <w:sz w:val="24"/>
          <w:szCs w:val="24"/>
        </w:rPr>
      </w:pPr>
      <w:r w:rsidRPr="00C97934">
        <w:rPr>
          <w:rFonts w:ascii="Arial" w:hAnsi="Arial" w:cs="Arial"/>
          <w:b/>
          <w:sz w:val="24"/>
          <w:szCs w:val="24"/>
        </w:rPr>
        <w:t xml:space="preserve">Litigation </w:t>
      </w:r>
    </w:p>
    <w:p w14:paraId="34AC4333" w14:textId="414E8131" w:rsidR="00362031" w:rsidRPr="00AA597F" w:rsidRDefault="00AA460A" w:rsidP="00AA597F">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E639A5">
      <w:pPr>
        <w:pStyle w:val="ListParagraph"/>
        <w:numPr>
          <w:ilvl w:val="1"/>
          <w:numId w:val="16"/>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0822BA15"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AA597F">
        <w:rPr>
          <w:rFonts w:ascii="Arial" w:hAnsi="Arial" w:cs="Arial"/>
          <w:b/>
          <w:sz w:val="24"/>
          <w:szCs w:val="24"/>
        </w:rPr>
        <w:t>Cost Proposal</w:t>
      </w:r>
    </w:p>
    <w:p w14:paraId="1C7A017B" w14:textId="77777777" w:rsidR="00433698" w:rsidRPr="00C97934" w:rsidRDefault="00433698" w:rsidP="004F0520">
      <w:pPr>
        <w:rPr>
          <w:rFonts w:ascii="Arial" w:hAnsi="Arial" w:cs="Arial"/>
          <w:sz w:val="24"/>
          <w:szCs w:val="24"/>
        </w:rPr>
      </w:pPr>
    </w:p>
    <w:p w14:paraId="0F978349" w14:textId="2C9DEAA5" w:rsidR="000D56AE" w:rsidRPr="00C97934" w:rsidRDefault="00AA597F" w:rsidP="00E639A5">
      <w:pPr>
        <w:pStyle w:val="ListParagraph"/>
        <w:numPr>
          <w:ilvl w:val="1"/>
          <w:numId w:val="9"/>
        </w:numPr>
        <w:rPr>
          <w:rFonts w:ascii="Arial" w:hAnsi="Arial" w:cs="Arial"/>
          <w:b/>
          <w:sz w:val="24"/>
          <w:szCs w:val="24"/>
        </w:rPr>
      </w:pPr>
      <w:r>
        <w:rPr>
          <w:rFonts w:ascii="Arial" w:hAnsi="Arial" w:cs="Arial"/>
          <w:b/>
          <w:sz w:val="24"/>
          <w:szCs w:val="24"/>
        </w:rPr>
        <w:t>General Instructions</w:t>
      </w:r>
    </w:p>
    <w:p w14:paraId="42943274" w14:textId="216984B7" w:rsidR="00CF2C4F" w:rsidRDefault="00AA597F" w:rsidP="00E639A5">
      <w:pPr>
        <w:pStyle w:val="ListParagraph"/>
        <w:numPr>
          <w:ilvl w:val="0"/>
          <w:numId w:val="31"/>
        </w:numPr>
        <w:rPr>
          <w:rFonts w:ascii="Arial" w:hAnsi="Arial" w:cs="Arial"/>
          <w:sz w:val="24"/>
          <w:szCs w:val="24"/>
        </w:rPr>
      </w:pPr>
      <w:r w:rsidRPr="00AA597F">
        <w:rPr>
          <w:rFonts w:ascii="Arial" w:hAnsi="Arial" w:cs="Arial"/>
          <w:sz w:val="24"/>
          <w:szCs w:val="24"/>
        </w:rPr>
        <w:t xml:space="preserve">Bidders must submit a cost proposal that covers the period starting June 1, </w:t>
      </w:r>
      <w:proofErr w:type="gramStart"/>
      <w:r w:rsidRPr="00AA597F">
        <w:rPr>
          <w:rFonts w:ascii="Arial" w:hAnsi="Arial" w:cs="Arial"/>
          <w:sz w:val="24"/>
          <w:szCs w:val="24"/>
        </w:rPr>
        <w:t>2024</w:t>
      </w:r>
      <w:proofErr w:type="gramEnd"/>
      <w:r w:rsidRPr="00AA597F">
        <w:rPr>
          <w:rFonts w:ascii="Arial" w:hAnsi="Arial" w:cs="Arial"/>
          <w:sz w:val="24"/>
          <w:szCs w:val="24"/>
        </w:rPr>
        <w:t xml:space="preserve"> and ending on May 31, 2029.  The initial period will be covered on </w:t>
      </w:r>
      <w:r w:rsidRPr="00AA597F">
        <w:rPr>
          <w:rFonts w:ascii="Arial" w:hAnsi="Arial" w:cs="Arial"/>
          <w:b/>
          <w:bCs/>
          <w:sz w:val="24"/>
          <w:szCs w:val="24"/>
        </w:rPr>
        <w:t>Appendix E</w:t>
      </w:r>
      <w:r w:rsidRPr="00AA597F">
        <w:rPr>
          <w:rFonts w:ascii="Arial" w:hAnsi="Arial" w:cs="Arial"/>
          <w:sz w:val="24"/>
          <w:szCs w:val="24"/>
        </w:rPr>
        <w:t xml:space="preserve"> (Cost Proposal Form) and subsequent contract periods will be subject to the Price Escalator Clause as outlined on the Cost Proposal Form.</w:t>
      </w:r>
    </w:p>
    <w:p w14:paraId="48320060" w14:textId="4AA6EE78" w:rsidR="00AA597F" w:rsidRDefault="00AA597F" w:rsidP="00E639A5">
      <w:pPr>
        <w:pStyle w:val="ListParagraph"/>
        <w:numPr>
          <w:ilvl w:val="0"/>
          <w:numId w:val="31"/>
        </w:numPr>
        <w:rPr>
          <w:rFonts w:ascii="Arial" w:hAnsi="Arial" w:cs="Arial"/>
          <w:sz w:val="24"/>
          <w:szCs w:val="24"/>
        </w:rPr>
      </w:pPr>
      <w:r>
        <w:rPr>
          <w:rFonts w:ascii="Arial" w:hAnsi="Arial" w:cs="Arial"/>
          <w:sz w:val="24"/>
          <w:szCs w:val="24"/>
        </w:rPr>
        <w:t>The cost proposal must include costs necessary for the Bidder to fully comply with the contract terms and conditions and RFP requirements.</w:t>
      </w:r>
    </w:p>
    <w:p w14:paraId="7795BD65" w14:textId="1AB6782E" w:rsidR="00AA597F" w:rsidRDefault="00AA597F" w:rsidP="00E639A5">
      <w:pPr>
        <w:pStyle w:val="ListParagraph"/>
        <w:numPr>
          <w:ilvl w:val="0"/>
          <w:numId w:val="31"/>
        </w:numPr>
        <w:rPr>
          <w:rFonts w:ascii="Arial" w:hAnsi="Arial" w:cs="Arial"/>
          <w:sz w:val="24"/>
          <w:szCs w:val="24"/>
        </w:rPr>
      </w:pPr>
      <w:r>
        <w:rPr>
          <w:rFonts w:ascii="Arial" w:hAnsi="Arial" w:cs="Arial"/>
          <w:sz w:val="24"/>
          <w:szCs w:val="24"/>
        </w:rPr>
        <w:t>No costs related to the preparation of the proposal of the RFP, or to the negotiation of the contract with the Department, may be included in the proposal.  Only costs to be incurred after the contract effective date that are specifically related to the implementation of or operation of contracted services may be included.</w:t>
      </w:r>
    </w:p>
    <w:p w14:paraId="495C65E9" w14:textId="77777777" w:rsidR="007201CF" w:rsidRPr="007201CF" w:rsidRDefault="007201CF" w:rsidP="007201CF">
      <w:pPr>
        <w:ind w:left="720"/>
        <w:rPr>
          <w:rFonts w:ascii="Arial" w:hAnsi="Arial" w:cs="Arial"/>
          <w:sz w:val="24"/>
          <w:szCs w:val="24"/>
        </w:rPr>
      </w:pPr>
    </w:p>
    <w:p w14:paraId="604A951B" w14:textId="10BB396D" w:rsidR="007201CF" w:rsidRPr="007201CF" w:rsidRDefault="007201CF" w:rsidP="00E639A5">
      <w:pPr>
        <w:pStyle w:val="ListParagraph"/>
        <w:numPr>
          <w:ilvl w:val="1"/>
          <w:numId w:val="9"/>
        </w:numPr>
        <w:rPr>
          <w:rFonts w:ascii="Arial" w:hAnsi="Arial" w:cs="Arial"/>
          <w:sz w:val="24"/>
          <w:szCs w:val="24"/>
        </w:rPr>
      </w:pPr>
      <w:r>
        <w:rPr>
          <w:rFonts w:ascii="Arial" w:hAnsi="Arial" w:cs="Arial"/>
          <w:b/>
          <w:bCs/>
          <w:sz w:val="24"/>
          <w:szCs w:val="24"/>
        </w:rPr>
        <w:t>Cost Proposal Form Instructions</w:t>
      </w:r>
    </w:p>
    <w:p w14:paraId="3B0BE976" w14:textId="62583FC5" w:rsidR="007201CF" w:rsidRPr="007201CF" w:rsidRDefault="007201CF" w:rsidP="007201CF">
      <w:pPr>
        <w:ind w:left="720"/>
        <w:rPr>
          <w:rFonts w:ascii="Arial" w:hAnsi="Arial" w:cs="Arial"/>
          <w:sz w:val="24"/>
          <w:szCs w:val="24"/>
        </w:rPr>
      </w:pPr>
      <w:r>
        <w:rPr>
          <w:rFonts w:ascii="Arial" w:hAnsi="Arial" w:cs="Arial"/>
          <w:sz w:val="24"/>
          <w:szCs w:val="24"/>
        </w:rPr>
        <w:t xml:space="preserve">Bidders must complete </w:t>
      </w:r>
      <w:r>
        <w:rPr>
          <w:rFonts w:ascii="Arial" w:hAnsi="Arial" w:cs="Arial"/>
          <w:b/>
          <w:bCs/>
          <w:sz w:val="24"/>
          <w:szCs w:val="24"/>
        </w:rPr>
        <w:t>Appendix E</w:t>
      </w:r>
      <w:r>
        <w:rPr>
          <w:rFonts w:ascii="Arial" w:hAnsi="Arial" w:cs="Arial"/>
          <w:sz w:val="24"/>
          <w:szCs w:val="24"/>
        </w:rPr>
        <w:t xml:space="preserve"> following the instructions.  Failure to provide the requested information and to follow the required cost proposal format provided may result </w:t>
      </w:r>
      <w:r>
        <w:rPr>
          <w:rFonts w:ascii="Arial" w:hAnsi="Arial" w:cs="Arial"/>
          <w:sz w:val="24"/>
          <w:szCs w:val="24"/>
        </w:rPr>
        <w:lastRenderedPageBreak/>
        <w:t xml:space="preserve">in the exclusion of the proposal </w:t>
      </w:r>
      <w:proofErr w:type="spellStart"/>
      <w:proofErr w:type="gramStart"/>
      <w:r>
        <w:rPr>
          <w:rFonts w:ascii="Arial" w:hAnsi="Arial" w:cs="Arial"/>
          <w:sz w:val="24"/>
          <w:szCs w:val="24"/>
        </w:rPr>
        <w:t>form</w:t>
      </w:r>
      <w:proofErr w:type="spellEnd"/>
      <w:proofErr w:type="gramEnd"/>
      <w:r>
        <w:rPr>
          <w:rFonts w:ascii="Arial" w:hAnsi="Arial" w:cs="Arial"/>
          <w:sz w:val="24"/>
          <w:szCs w:val="24"/>
        </w:rPr>
        <w:t xml:space="preserve"> consideration, at the discretion of the Department.</w:t>
      </w:r>
    </w:p>
    <w:p w14:paraId="4A60690D" w14:textId="77777777" w:rsidR="00433698" w:rsidRPr="00C97934" w:rsidRDefault="00433698" w:rsidP="004F0520">
      <w:pPr>
        <w:rPr>
          <w:rFonts w:ascii="Arial" w:hAnsi="Arial" w:cs="Arial"/>
          <w:sz w:val="24"/>
          <w:szCs w:val="24"/>
        </w:rPr>
      </w:pPr>
    </w:p>
    <w:p w14:paraId="76B7CB7C" w14:textId="7033B6EC" w:rsidR="00F871CB" w:rsidRPr="00C97934" w:rsidRDefault="006C712B" w:rsidP="004F0520">
      <w:pPr>
        <w:rPr>
          <w:rFonts w:ascii="Arial" w:hAnsi="Arial" w:cs="Arial"/>
          <w:sz w:val="24"/>
          <w:szCs w:val="24"/>
        </w:rPr>
      </w:pPr>
      <w:bookmarkStart w:id="42" w:name="_Toc367174739"/>
      <w:r w:rsidRPr="123BF40D">
        <w:rPr>
          <w:rFonts w:ascii="Arial" w:hAnsi="Arial" w:cs="Arial"/>
          <w:b/>
          <w:bCs/>
          <w:sz w:val="24"/>
          <w:szCs w:val="24"/>
        </w:rPr>
        <w:t>Section I</w:t>
      </w:r>
      <w:r w:rsidR="0055472F" w:rsidRPr="123BF40D">
        <w:rPr>
          <w:rFonts w:ascii="Arial" w:hAnsi="Arial" w:cs="Arial"/>
          <w:b/>
          <w:bCs/>
          <w:sz w:val="24"/>
          <w:szCs w:val="24"/>
        </w:rPr>
        <w:t>V</w:t>
      </w:r>
      <w:bookmarkEnd w:id="42"/>
      <w:r>
        <w:tab/>
      </w:r>
      <w:r w:rsidR="007201CF" w:rsidRPr="123BF40D">
        <w:rPr>
          <w:rFonts w:ascii="Arial" w:hAnsi="Arial" w:cs="Arial"/>
          <w:b/>
          <w:bCs/>
          <w:sz w:val="24"/>
          <w:szCs w:val="24"/>
        </w:rPr>
        <w:t>Organization Equipment List</w:t>
      </w:r>
      <w:r w:rsidR="00C43A42" w:rsidRPr="123BF40D">
        <w:rPr>
          <w:rFonts w:ascii="Arial" w:hAnsi="Arial" w:cs="Arial"/>
          <w:b/>
          <w:bCs/>
          <w:sz w:val="24"/>
          <w:szCs w:val="24"/>
        </w:rPr>
        <w:t xml:space="preserve"> </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207FF6DB" w14:textId="3323A591" w:rsidR="004C5EE7" w:rsidRPr="00671C4F" w:rsidRDefault="00671C4F" w:rsidP="00E639A5">
      <w:pPr>
        <w:pStyle w:val="ListParagraph"/>
        <w:numPr>
          <w:ilvl w:val="0"/>
          <w:numId w:val="32"/>
        </w:numPr>
        <w:rPr>
          <w:rFonts w:ascii="Arial" w:hAnsi="Arial" w:cs="Arial"/>
          <w:sz w:val="24"/>
          <w:szCs w:val="24"/>
        </w:rPr>
      </w:pPr>
      <w:r w:rsidRPr="00671C4F">
        <w:rPr>
          <w:rFonts w:ascii="Arial" w:hAnsi="Arial" w:cs="Arial"/>
          <w:sz w:val="24"/>
          <w:szCs w:val="24"/>
        </w:rPr>
        <w:t xml:space="preserve">Bidders must complete </w:t>
      </w:r>
      <w:r w:rsidRPr="00671C4F">
        <w:rPr>
          <w:rFonts w:ascii="Arial" w:hAnsi="Arial" w:cs="Arial"/>
          <w:b/>
          <w:bCs/>
          <w:sz w:val="24"/>
          <w:szCs w:val="24"/>
        </w:rPr>
        <w:t xml:space="preserve">Appendix D </w:t>
      </w:r>
      <w:r w:rsidRPr="00671C4F">
        <w:rPr>
          <w:rFonts w:ascii="Arial" w:hAnsi="Arial" w:cs="Arial"/>
          <w:sz w:val="24"/>
          <w:szCs w:val="24"/>
        </w:rPr>
        <w:t>(Equipment List) according to the instructions on the form.  Failure to provide the requested information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43" w:name="_Toc367174742"/>
      <w:bookmarkStart w:id="44"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43"/>
      <w:bookmarkEnd w:id="44"/>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E639A5">
      <w:pPr>
        <w:pStyle w:val="ListParagraph"/>
        <w:numPr>
          <w:ilvl w:val="0"/>
          <w:numId w:val="10"/>
        </w:numPr>
        <w:rPr>
          <w:rFonts w:ascii="Arial" w:hAnsi="Arial" w:cs="Arial"/>
          <w:b/>
          <w:sz w:val="24"/>
          <w:szCs w:val="24"/>
        </w:rPr>
      </w:pPr>
      <w:bookmarkStart w:id="45" w:name="_Toc367174743"/>
      <w:bookmarkStart w:id="46"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45"/>
      <w:bookmarkEnd w:id="46"/>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E639A5">
      <w:pPr>
        <w:pStyle w:val="ListParagraph"/>
        <w:numPr>
          <w:ilvl w:val="1"/>
          <w:numId w:val="10"/>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E639A5">
      <w:pPr>
        <w:pStyle w:val="ListParagraph"/>
        <w:numPr>
          <w:ilvl w:val="1"/>
          <w:numId w:val="10"/>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E639A5">
      <w:pPr>
        <w:pStyle w:val="ListParagraph"/>
        <w:numPr>
          <w:ilvl w:val="1"/>
          <w:numId w:val="10"/>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47" w:name="_Toc367174744"/>
      <w:bookmarkStart w:id="48"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E639A5">
      <w:pPr>
        <w:pStyle w:val="ListParagraph"/>
        <w:numPr>
          <w:ilvl w:val="0"/>
          <w:numId w:val="10"/>
        </w:numPr>
        <w:rPr>
          <w:rFonts w:ascii="Arial" w:hAnsi="Arial" w:cs="Arial"/>
          <w:b/>
          <w:sz w:val="24"/>
          <w:szCs w:val="24"/>
        </w:rPr>
      </w:pPr>
      <w:r w:rsidRPr="00C97934">
        <w:rPr>
          <w:rFonts w:ascii="Arial" w:hAnsi="Arial" w:cs="Arial"/>
          <w:b/>
          <w:sz w:val="24"/>
          <w:szCs w:val="24"/>
        </w:rPr>
        <w:t>Scoring Weights and Process</w:t>
      </w:r>
      <w:bookmarkEnd w:id="47"/>
      <w:bookmarkEnd w:id="48"/>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E639A5">
      <w:pPr>
        <w:pStyle w:val="ListParagraph"/>
        <w:numPr>
          <w:ilvl w:val="1"/>
          <w:numId w:val="10"/>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1B9632ED"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671C4F">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2D660434" w:rsidR="00351845" w:rsidRPr="00C97934"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Organization Qualifications and Experience (</w:t>
      </w:r>
      <w:r w:rsidR="00671C4F">
        <w:rPr>
          <w:rFonts w:ascii="Arial" w:hAnsi="Arial" w:cs="Arial"/>
          <w:b/>
          <w:sz w:val="24"/>
          <w:szCs w:val="24"/>
        </w:rPr>
        <w:t>15</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sz w:val="24"/>
          <w:szCs w:val="24"/>
        </w:rPr>
        <w:tab/>
      </w:r>
    </w:p>
    <w:p w14:paraId="0D746AD7" w14:textId="57ECCDFD" w:rsidR="00351845" w:rsidRPr="00C97934" w:rsidRDefault="00351845" w:rsidP="00B315FA">
      <w:pPr>
        <w:ind w:firstLine="720"/>
        <w:rPr>
          <w:rFonts w:ascii="Arial" w:hAnsi="Arial" w:cs="Arial"/>
          <w:sz w:val="24"/>
          <w:szCs w:val="24"/>
        </w:rPr>
      </w:pPr>
      <w:r w:rsidRPr="00C97934">
        <w:rPr>
          <w:rFonts w:ascii="Arial" w:hAnsi="Arial" w:cs="Arial"/>
          <w:sz w:val="24"/>
          <w:szCs w:val="24"/>
        </w:rPr>
        <w:t xml:space="preserve">Includes </w:t>
      </w:r>
      <w:r w:rsidR="00214F9E" w:rsidRPr="00C97934">
        <w:rPr>
          <w:rFonts w:ascii="Arial" w:hAnsi="Arial" w:cs="Arial"/>
          <w:sz w:val="24"/>
          <w:szCs w:val="24"/>
        </w:rPr>
        <w:t>all elements addressed above in Part IV,</w:t>
      </w:r>
      <w:r w:rsidR="00F67100" w:rsidRPr="00C97934">
        <w:rPr>
          <w:rFonts w:ascii="Arial" w:hAnsi="Arial" w:cs="Arial"/>
          <w:sz w:val="24"/>
          <w:szCs w:val="24"/>
        </w:rPr>
        <w:t xml:space="preserve"> </w:t>
      </w:r>
      <w:r w:rsidR="00214F9E" w:rsidRPr="00C97934">
        <w:rPr>
          <w:rFonts w:ascii="Arial" w:hAnsi="Arial" w:cs="Arial"/>
          <w:sz w:val="24"/>
          <w:szCs w:val="24"/>
        </w:rPr>
        <w:t>Section I</w:t>
      </w:r>
      <w:r w:rsidR="00A0173C" w:rsidRPr="00C97934">
        <w:rPr>
          <w:rFonts w:ascii="Arial" w:hAnsi="Arial" w:cs="Arial"/>
          <w:sz w:val="24"/>
          <w:szCs w:val="24"/>
        </w:rPr>
        <w:t>I</w:t>
      </w:r>
      <w:r w:rsidR="00214F9E" w:rsidRPr="00C97934">
        <w:rPr>
          <w:rFonts w:ascii="Arial" w:hAnsi="Arial" w:cs="Arial"/>
          <w:sz w:val="24"/>
          <w:szCs w:val="24"/>
        </w:rPr>
        <w:t>.</w:t>
      </w:r>
    </w:p>
    <w:p w14:paraId="4633603E" w14:textId="77777777" w:rsidR="00351845" w:rsidRPr="00C97934" w:rsidRDefault="00351845" w:rsidP="004F0520">
      <w:pPr>
        <w:rPr>
          <w:rFonts w:ascii="Arial" w:hAnsi="Arial" w:cs="Arial"/>
          <w:sz w:val="24"/>
          <w:szCs w:val="24"/>
        </w:rPr>
      </w:pPr>
      <w:r w:rsidRPr="00C97934">
        <w:rPr>
          <w:rFonts w:ascii="Arial" w:hAnsi="Arial" w:cs="Arial"/>
          <w:sz w:val="24"/>
          <w:szCs w:val="24"/>
        </w:rPr>
        <w:t xml:space="preserve"> </w:t>
      </w:r>
    </w:p>
    <w:p w14:paraId="3C0015D2" w14:textId="3D33D0A4" w:rsidR="00351845" w:rsidRPr="00C97934" w:rsidRDefault="00351845" w:rsidP="00B315FA">
      <w:pPr>
        <w:ind w:firstLine="720"/>
        <w:rPr>
          <w:rFonts w:ascii="Arial" w:hAnsi="Arial" w:cs="Arial"/>
          <w:sz w:val="24"/>
          <w:szCs w:val="24"/>
        </w:rPr>
      </w:pPr>
      <w:r w:rsidRPr="00C97934">
        <w:rPr>
          <w:rFonts w:ascii="Arial" w:hAnsi="Arial" w:cs="Arial"/>
          <w:b/>
          <w:sz w:val="24"/>
          <w:szCs w:val="24"/>
        </w:rPr>
        <w:t>Section II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671C4F">
        <w:rPr>
          <w:rFonts w:ascii="Arial" w:hAnsi="Arial" w:cs="Arial"/>
          <w:b/>
          <w:sz w:val="24"/>
          <w:szCs w:val="24"/>
        </w:rPr>
        <w:t>Cost Proposal</w:t>
      </w:r>
      <w:r w:rsidRPr="00C97934">
        <w:rPr>
          <w:rFonts w:ascii="Arial" w:hAnsi="Arial" w:cs="Arial"/>
          <w:b/>
          <w:sz w:val="24"/>
          <w:szCs w:val="24"/>
        </w:rPr>
        <w:t xml:space="preserve"> (</w:t>
      </w:r>
      <w:r w:rsidR="00671C4F">
        <w:rPr>
          <w:rFonts w:ascii="Arial" w:hAnsi="Arial" w:cs="Arial"/>
          <w:b/>
          <w:sz w:val="24"/>
          <w:szCs w:val="24"/>
        </w:rPr>
        <w:t>75</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bCs/>
          <w:sz w:val="24"/>
          <w:szCs w:val="24"/>
        </w:rPr>
        <w:t>)</w:t>
      </w:r>
      <w:r w:rsidRPr="00C97934">
        <w:rPr>
          <w:rFonts w:ascii="Arial" w:hAnsi="Arial" w:cs="Arial"/>
          <w:sz w:val="24"/>
          <w:szCs w:val="24"/>
        </w:rPr>
        <w:t xml:space="preserve">  </w:t>
      </w:r>
    </w:p>
    <w:p w14:paraId="6A51F752" w14:textId="0AC2BAFC"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II</w:t>
      </w:r>
      <w:r w:rsidR="00A0173C" w:rsidRPr="00C97934">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7761DF18"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V</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671C4F">
        <w:rPr>
          <w:rFonts w:ascii="Arial" w:hAnsi="Arial" w:cs="Arial"/>
          <w:b/>
          <w:sz w:val="24"/>
          <w:szCs w:val="24"/>
        </w:rPr>
        <w:t>Equipment List</w:t>
      </w:r>
      <w:r w:rsidRPr="00C97934">
        <w:rPr>
          <w:rFonts w:ascii="Arial" w:hAnsi="Arial" w:cs="Arial"/>
          <w:b/>
          <w:sz w:val="24"/>
          <w:szCs w:val="24"/>
        </w:rPr>
        <w:t xml:space="preserve"> (</w:t>
      </w:r>
      <w:r w:rsidR="00671C4F">
        <w:rPr>
          <w:rFonts w:ascii="Arial" w:hAnsi="Arial" w:cs="Arial"/>
          <w:b/>
          <w:sz w:val="24"/>
          <w:szCs w:val="24"/>
        </w:rPr>
        <w:t>10</w:t>
      </w:r>
      <w:r w:rsidRPr="00C97934">
        <w:rPr>
          <w:rFonts w:ascii="Arial" w:hAnsi="Arial" w:cs="Arial"/>
          <w:b/>
          <w:color w:val="FF0000"/>
          <w:sz w:val="24"/>
          <w:szCs w:val="24"/>
        </w:rPr>
        <w:t xml:space="preserve"> </w:t>
      </w:r>
      <w:r w:rsidRPr="00C97934">
        <w:rPr>
          <w:rFonts w:ascii="Arial" w:hAnsi="Arial" w:cs="Arial"/>
          <w:b/>
          <w:sz w:val="24"/>
          <w:szCs w:val="24"/>
        </w:rPr>
        <w:t xml:space="preserve">points) </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117063A9" w14:textId="480AEF0D" w:rsidR="00B315FA" w:rsidRPr="00C97934" w:rsidRDefault="00351845" w:rsidP="00E639A5">
      <w:pPr>
        <w:pStyle w:val="ListParagraph"/>
        <w:numPr>
          <w:ilvl w:val="1"/>
          <w:numId w:val="10"/>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F0194D">
        <w:rPr>
          <w:rFonts w:ascii="Arial" w:hAnsi="Arial" w:cs="Arial"/>
          <w:sz w:val="24"/>
          <w:szCs w:val="24"/>
        </w:rPr>
        <w:t>V</w:t>
      </w:r>
      <w:r w:rsidR="00B9558E" w:rsidRPr="00C97934">
        <w:rPr>
          <w:rFonts w:ascii="Arial" w:hAnsi="Arial" w:cs="Arial"/>
          <w:sz w:val="24"/>
          <w:szCs w:val="24"/>
        </w:rPr>
        <w:t xml:space="preserve">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F0194D">
        <w:rPr>
          <w:rFonts w:ascii="Arial" w:hAnsi="Arial" w:cs="Arial"/>
          <w:sz w:val="24"/>
          <w:szCs w:val="24"/>
        </w:rPr>
        <w:t xml:space="preserve"> III</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219E21E2" w14:textId="611DEB94" w:rsidR="00351845" w:rsidRPr="00C97934" w:rsidRDefault="00351845" w:rsidP="00E639A5">
      <w:pPr>
        <w:pStyle w:val="ListParagraph"/>
        <w:numPr>
          <w:ilvl w:val="1"/>
          <w:numId w:val="10"/>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671C4F">
        <w:rPr>
          <w:rFonts w:ascii="Arial" w:hAnsi="Arial" w:cs="Arial"/>
          <w:sz w:val="24"/>
          <w:szCs w:val="24"/>
          <w:u w:val="single"/>
        </w:rPr>
        <w:t xml:space="preserve">75 </w:t>
      </w:r>
      <w:r w:rsidRPr="00C97934">
        <w:rPr>
          <w:rFonts w:ascii="Arial" w:hAnsi="Arial" w:cs="Arial"/>
          <w:sz w:val="24"/>
          <w:szCs w:val="24"/>
          <w:u w:val="single"/>
        </w:rPr>
        <w:t>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5019C766"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671C4F">
        <w:rPr>
          <w:rFonts w:ascii="Arial" w:hAnsi="Arial" w:cs="Arial"/>
          <w:sz w:val="24"/>
          <w:szCs w:val="24"/>
        </w:rPr>
        <w:t>75</w:t>
      </w:r>
      <w:r w:rsidR="00351845" w:rsidRPr="00C97934">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E639A5">
      <w:pPr>
        <w:pStyle w:val="ListParagraph"/>
        <w:numPr>
          <w:ilvl w:val="1"/>
          <w:numId w:val="10"/>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E639A5">
      <w:pPr>
        <w:pStyle w:val="ListParagraph"/>
        <w:numPr>
          <w:ilvl w:val="0"/>
          <w:numId w:val="10"/>
        </w:numPr>
        <w:rPr>
          <w:rFonts w:ascii="Arial" w:hAnsi="Arial" w:cs="Arial"/>
          <w:b/>
          <w:sz w:val="24"/>
          <w:szCs w:val="24"/>
        </w:rPr>
      </w:pPr>
      <w:bookmarkStart w:id="49" w:name="_Toc367174745"/>
      <w:bookmarkStart w:id="50" w:name="_Toc397069209"/>
      <w:r w:rsidRPr="00C97934">
        <w:rPr>
          <w:rFonts w:ascii="Arial" w:hAnsi="Arial" w:cs="Arial"/>
          <w:b/>
          <w:sz w:val="24"/>
          <w:szCs w:val="24"/>
        </w:rPr>
        <w:t>Selection and Award</w:t>
      </w:r>
      <w:bookmarkEnd w:id="49"/>
      <w:bookmarkEnd w:id="50"/>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E639A5">
      <w:pPr>
        <w:pStyle w:val="ListParagraph"/>
        <w:numPr>
          <w:ilvl w:val="1"/>
          <w:numId w:val="10"/>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E639A5">
      <w:pPr>
        <w:pStyle w:val="ListParagraph"/>
        <w:numPr>
          <w:ilvl w:val="1"/>
          <w:numId w:val="10"/>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E639A5">
      <w:pPr>
        <w:pStyle w:val="ListParagraph"/>
        <w:numPr>
          <w:ilvl w:val="1"/>
          <w:numId w:val="10"/>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E639A5">
      <w:pPr>
        <w:pStyle w:val="ListParagraph"/>
        <w:numPr>
          <w:ilvl w:val="1"/>
          <w:numId w:val="10"/>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51" w:name="_Toc367174746"/>
      <w:bookmarkStart w:id="52"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E639A5">
      <w:pPr>
        <w:pStyle w:val="ListParagraph"/>
        <w:numPr>
          <w:ilvl w:val="0"/>
          <w:numId w:val="10"/>
        </w:numPr>
        <w:rPr>
          <w:rFonts w:ascii="Arial" w:hAnsi="Arial" w:cs="Arial"/>
          <w:b/>
          <w:sz w:val="24"/>
          <w:szCs w:val="24"/>
        </w:rPr>
      </w:pPr>
      <w:r w:rsidRPr="00C97934">
        <w:rPr>
          <w:rFonts w:ascii="Arial" w:hAnsi="Arial" w:cs="Arial"/>
          <w:b/>
          <w:sz w:val="24"/>
          <w:szCs w:val="24"/>
        </w:rPr>
        <w:t>Appeal of Contract Awards</w:t>
      </w:r>
      <w:bookmarkEnd w:id="51"/>
      <w:bookmarkEnd w:id="52"/>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2"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3" w:history="1">
        <w:bookmarkStart w:id="53" w:name="_Hlk48902756"/>
        <w:r w:rsidR="00E53695" w:rsidRPr="00C97934">
          <w:rPr>
            <w:rStyle w:val="Hyperlink"/>
            <w:rFonts w:ascii="Arial" w:hAnsi="Arial" w:cs="Arial"/>
            <w:sz w:val="24"/>
            <w:szCs w:val="24"/>
          </w:rPr>
          <w:t>18-554 Code of Maine Rules</w:t>
        </w:r>
        <w:bookmarkEnd w:id="53"/>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54" w:name="_Toc367174747"/>
      <w:bookmarkStart w:id="55"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54"/>
      <w:bookmarkEnd w:id="55"/>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E639A5">
      <w:pPr>
        <w:pStyle w:val="ListParagraph"/>
        <w:numPr>
          <w:ilvl w:val="0"/>
          <w:numId w:val="11"/>
        </w:numPr>
        <w:rPr>
          <w:rFonts w:ascii="Arial" w:hAnsi="Arial" w:cs="Arial"/>
          <w:b/>
          <w:sz w:val="24"/>
          <w:szCs w:val="24"/>
        </w:rPr>
      </w:pPr>
      <w:bookmarkStart w:id="56" w:name="_Toc367174748"/>
      <w:bookmarkStart w:id="57"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56"/>
      <w:bookmarkEnd w:id="57"/>
    </w:p>
    <w:p w14:paraId="0DFBCA62" w14:textId="77777777" w:rsidR="00B315FA" w:rsidRPr="00C97934" w:rsidRDefault="00B315FA" w:rsidP="00B315FA">
      <w:pPr>
        <w:pStyle w:val="ListParagraph"/>
        <w:ind w:left="360"/>
        <w:rPr>
          <w:rFonts w:ascii="Arial" w:hAnsi="Arial" w:cs="Arial"/>
          <w:sz w:val="24"/>
          <w:szCs w:val="24"/>
        </w:rPr>
      </w:pPr>
    </w:p>
    <w:p w14:paraId="516DD860" w14:textId="4EB65F7D" w:rsidR="00B51518" w:rsidRPr="00C97934" w:rsidRDefault="00B51518" w:rsidP="00E639A5">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671C4F">
        <w:rPr>
          <w:rFonts w:ascii="Arial" w:hAnsi="Arial" w:cs="Arial"/>
          <w:sz w:val="24"/>
          <w:szCs w:val="24"/>
        </w:rPr>
        <w:t xml:space="preserve">Service Contract </w:t>
      </w:r>
      <w:r w:rsidR="00671C4F">
        <w:rPr>
          <w:rFonts w:ascii="Arial" w:hAnsi="Arial" w:cs="Arial"/>
          <w:sz w:val="24"/>
          <w:szCs w:val="24"/>
        </w:rPr>
        <w:t>w</w:t>
      </w:r>
      <w:r w:rsidRPr="00C97934">
        <w:rPr>
          <w:rFonts w:ascii="Arial" w:hAnsi="Arial" w:cs="Arial"/>
          <w:sz w:val="24"/>
          <w:szCs w:val="24"/>
        </w:rPr>
        <w:t xml:space="preserve">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4"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E639A5">
      <w:pPr>
        <w:pStyle w:val="ListParagraph"/>
        <w:numPr>
          <w:ilvl w:val="1"/>
          <w:numId w:val="11"/>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5"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w:t>
        </w:r>
        <w:proofErr w:type="spellStart"/>
        <w:r w:rsidR="005D78B4" w:rsidRPr="00C97934">
          <w:rPr>
            <w:rStyle w:val="Hyperlink"/>
            <w:rFonts w:ascii="Arial" w:hAnsi="Arial" w:cs="Arial"/>
            <w:sz w:val="24"/>
            <w:szCs w:val="24"/>
          </w:rPr>
          <w:t>i</w:t>
        </w:r>
        <w:proofErr w:type="spellEnd"/>
        <w:r w:rsidR="005D78B4" w:rsidRPr="00C97934">
          <w:rPr>
            <w:rStyle w:val="Hyperlink"/>
            <w:rFonts w:ascii="Arial" w:hAnsi="Arial" w:cs="Arial"/>
            <w:sz w:val="24"/>
            <w:szCs w:val="24"/>
          </w:rPr>
          <w:t>)</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E639A5">
      <w:pPr>
        <w:pStyle w:val="ListParagraph"/>
        <w:numPr>
          <w:ilvl w:val="1"/>
          <w:numId w:val="11"/>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E639A5">
      <w:pPr>
        <w:pStyle w:val="ListParagraph"/>
        <w:numPr>
          <w:ilvl w:val="1"/>
          <w:numId w:val="11"/>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E639A5">
      <w:pPr>
        <w:pStyle w:val="ListParagraph"/>
        <w:numPr>
          <w:ilvl w:val="0"/>
          <w:numId w:val="11"/>
        </w:numPr>
        <w:rPr>
          <w:rFonts w:ascii="Arial" w:hAnsi="Arial" w:cs="Arial"/>
          <w:b/>
          <w:sz w:val="24"/>
          <w:szCs w:val="24"/>
        </w:rPr>
      </w:pPr>
      <w:bookmarkStart w:id="58" w:name="_Toc367174749"/>
      <w:bookmarkStart w:id="59"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58"/>
      <w:bookmarkEnd w:id="59"/>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E639A5">
      <w:pPr>
        <w:pStyle w:val="ListParagraph"/>
        <w:numPr>
          <w:ilvl w:val="1"/>
          <w:numId w:val="11"/>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E639A5">
      <w:pPr>
        <w:pStyle w:val="ListParagraph"/>
        <w:numPr>
          <w:ilvl w:val="1"/>
          <w:numId w:val="11"/>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proofErr w:type="gramStart"/>
      <w:r w:rsidR="00AA75AC" w:rsidRPr="00C97934">
        <w:rPr>
          <w:rFonts w:ascii="Arial" w:hAnsi="Arial" w:cs="Arial"/>
          <w:sz w:val="24"/>
          <w:szCs w:val="24"/>
        </w:rPr>
        <w:t>net</w:t>
      </w:r>
      <w:proofErr w:type="gramEnd"/>
      <w:r w:rsidR="00AA75AC"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60" w:name="_Toc367174750"/>
      <w:bookmarkStart w:id="61"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60"/>
      <w:bookmarkEnd w:id="61"/>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0500F3B2" w14:textId="77777777" w:rsidR="00C94706" w:rsidRPr="00592656" w:rsidRDefault="00C94706" w:rsidP="00C94706">
      <w:pPr>
        <w:tabs>
          <w:tab w:val="left" w:pos="1080"/>
        </w:tabs>
        <w:ind w:left="180"/>
        <w:rPr>
          <w:rFonts w:ascii="Arial" w:hAnsi="Arial" w:cs="Arial"/>
          <w:u w:val="single"/>
        </w:rPr>
      </w:pPr>
      <w:bookmarkStart w:id="62" w:name="_Hlk75771565"/>
      <w:r w:rsidRPr="00592656">
        <w:rPr>
          <w:rFonts w:ascii="Arial" w:hAnsi="Arial" w:cs="Arial"/>
          <w:b/>
          <w:sz w:val="24"/>
          <w:szCs w:val="24"/>
        </w:rPr>
        <w:t>Appendix A</w:t>
      </w:r>
      <w:r w:rsidRPr="00592656">
        <w:rPr>
          <w:rFonts w:ascii="Arial" w:hAnsi="Arial" w:cs="Arial"/>
          <w:sz w:val="24"/>
          <w:szCs w:val="24"/>
        </w:rPr>
        <w:t xml:space="preserve"> – Proposal Cover Page</w:t>
      </w:r>
    </w:p>
    <w:p w14:paraId="1091B4C8" w14:textId="77777777" w:rsidR="00C94706" w:rsidRPr="00592656" w:rsidRDefault="00C94706" w:rsidP="00C94706">
      <w:pPr>
        <w:tabs>
          <w:tab w:val="left" w:pos="1080"/>
        </w:tabs>
        <w:ind w:left="180"/>
        <w:rPr>
          <w:rFonts w:ascii="Arial" w:hAnsi="Arial" w:cs="Arial"/>
          <w:u w:val="single"/>
        </w:rPr>
      </w:pPr>
    </w:p>
    <w:p w14:paraId="40D11896" w14:textId="77777777" w:rsidR="00C94706" w:rsidRPr="00592656" w:rsidRDefault="00C94706" w:rsidP="00C94706">
      <w:pPr>
        <w:tabs>
          <w:tab w:val="left" w:pos="1080"/>
        </w:tabs>
        <w:ind w:left="180"/>
        <w:rPr>
          <w:rFonts w:ascii="Arial" w:hAnsi="Arial" w:cs="Arial"/>
          <w:u w:val="single"/>
        </w:rPr>
      </w:pPr>
      <w:r w:rsidRPr="00592656">
        <w:rPr>
          <w:rFonts w:ascii="Arial" w:hAnsi="Arial" w:cs="Arial"/>
          <w:b/>
          <w:sz w:val="24"/>
          <w:szCs w:val="24"/>
        </w:rPr>
        <w:t>Appendix B</w:t>
      </w:r>
      <w:r w:rsidRPr="00592656">
        <w:rPr>
          <w:rFonts w:ascii="Arial" w:hAnsi="Arial" w:cs="Arial"/>
          <w:sz w:val="24"/>
          <w:szCs w:val="24"/>
        </w:rPr>
        <w:t xml:space="preserve"> – Debarment, Performance, and Non-Collusion Certification</w:t>
      </w:r>
    </w:p>
    <w:p w14:paraId="30A9016E" w14:textId="77777777" w:rsidR="00C94706" w:rsidRPr="00592656" w:rsidRDefault="00C94706" w:rsidP="00C94706">
      <w:pPr>
        <w:pStyle w:val="ListParagraph"/>
        <w:ind w:left="180"/>
        <w:rPr>
          <w:rFonts w:ascii="Arial" w:hAnsi="Arial" w:cs="Arial"/>
          <w:u w:val="single"/>
        </w:rPr>
      </w:pPr>
    </w:p>
    <w:p w14:paraId="5EA8AD54" w14:textId="77777777" w:rsidR="00C94706" w:rsidRPr="00592656" w:rsidRDefault="00C94706" w:rsidP="00C94706">
      <w:pPr>
        <w:tabs>
          <w:tab w:val="left" w:pos="1080"/>
        </w:tabs>
        <w:ind w:left="180"/>
        <w:rPr>
          <w:rFonts w:ascii="Arial" w:hAnsi="Arial" w:cs="Arial"/>
          <w:sz w:val="24"/>
          <w:szCs w:val="24"/>
        </w:rPr>
      </w:pPr>
      <w:r w:rsidRPr="00592656">
        <w:rPr>
          <w:rFonts w:ascii="Arial" w:hAnsi="Arial" w:cs="Arial"/>
          <w:b/>
          <w:sz w:val="24"/>
          <w:szCs w:val="24"/>
        </w:rPr>
        <w:t>Appendix C</w:t>
      </w:r>
      <w:r w:rsidRPr="00592656">
        <w:rPr>
          <w:rFonts w:ascii="Arial" w:hAnsi="Arial" w:cs="Arial"/>
          <w:sz w:val="24"/>
          <w:szCs w:val="24"/>
        </w:rPr>
        <w:t xml:space="preserve"> – Qualifications and Experience Form</w:t>
      </w:r>
    </w:p>
    <w:p w14:paraId="080E5D97" w14:textId="77777777" w:rsidR="00C94706" w:rsidRPr="00592656" w:rsidRDefault="00C94706" w:rsidP="00C94706">
      <w:pPr>
        <w:tabs>
          <w:tab w:val="left" w:pos="1080"/>
        </w:tabs>
        <w:ind w:left="180" w:hanging="720"/>
        <w:rPr>
          <w:rFonts w:ascii="Arial" w:hAnsi="Arial" w:cs="Arial"/>
          <w:sz w:val="24"/>
          <w:szCs w:val="24"/>
        </w:rPr>
      </w:pPr>
    </w:p>
    <w:p w14:paraId="2A2916D0" w14:textId="77777777" w:rsidR="00C94706" w:rsidRPr="00592656" w:rsidRDefault="00C94706" w:rsidP="00C94706">
      <w:pPr>
        <w:tabs>
          <w:tab w:val="left" w:pos="1080"/>
        </w:tabs>
        <w:ind w:left="180"/>
        <w:rPr>
          <w:rFonts w:ascii="Arial" w:hAnsi="Arial" w:cs="Arial"/>
          <w:sz w:val="24"/>
          <w:szCs w:val="24"/>
        </w:rPr>
      </w:pPr>
      <w:r w:rsidRPr="00592656">
        <w:rPr>
          <w:rFonts w:ascii="Arial" w:hAnsi="Arial" w:cs="Arial"/>
          <w:b/>
          <w:sz w:val="24"/>
          <w:szCs w:val="24"/>
        </w:rPr>
        <w:t>Appendix D</w:t>
      </w:r>
      <w:r w:rsidRPr="00592656">
        <w:rPr>
          <w:rFonts w:ascii="Arial" w:hAnsi="Arial" w:cs="Arial"/>
          <w:sz w:val="24"/>
          <w:szCs w:val="24"/>
        </w:rPr>
        <w:t xml:space="preserve"> – Equipment List</w:t>
      </w:r>
    </w:p>
    <w:p w14:paraId="055D02CE" w14:textId="77777777" w:rsidR="00C94706" w:rsidRPr="00592656" w:rsidRDefault="00C94706" w:rsidP="00C94706">
      <w:pPr>
        <w:tabs>
          <w:tab w:val="left" w:pos="1080"/>
        </w:tabs>
        <w:ind w:left="180"/>
        <w:rPr>
          <w:rFonts w:ascii="Arial" w:hAnsi="Arial" w:cs="Arial"/>
          <w:sz w:val="24"/>
          <w:szCs w:val="24"/>
          <w:u w:val="single"/>
        </w:rPr>
      </w:pPr>
    </w:p>
    <w:p w14:paraId="5C41591F" w14:textId="77777777" w:rsidR="00C94706" w:rsidRPr="00592656" w:rsidRDefault="00C94706" w:rsidP="00C94706">
      <w:pPr>
        <w:tabs>
          <w:tab w:val="left" w:pos="1080"/>
        </w:tabs>
        <w:ind w:left="180"/>
        <w:rPr>
          <w:rFonts w:ascii="Arial" w:hAnsi="Arial" w:cs="Arial"/>
          <w:sz w:val="24"/>
          <w:szCs w:val="24"/>
          <w:u w:val="single"/>
        </w:rPr>
      </w:pPr>
      <w:r w:rsidRPr="00592656">
        <w:rPr>
          <w:rFonts w:ascii="Arial" w:hAnsi="Arial" w:cs="Arial"/>
          <w:b/>
          <w:sz w:val="24"/>
          <w:szCs w:val="24"/>
        </w:rPr>
        <w:t>Appendix E</w:t>
      </w:r>
      <w:r w:rsidRPr="00592656">
        <w:rPr>
          <w:rFonts w:ascii="Arial" w:hAnsi="Arial" w:cs="Arial"/>
          <w:sz w:val="24"/>
          <w:szCs w:val="24"/>
        </w:rPr>
        <w:t xml:space="preserve"> – Cost Proposal Form</w:t>
      </w:r>
    </w:p>
    <w:p w14:paraId="5204F49E" w14:textId="77777777" w:rsidR="00C94706" w:rsidRPr="00592656" w:rsidRDefault="00C94706" w:rsidP="00C94706">
      <w:pPr>
        <w:pStyle w:val="ListParagraph"/>
        <w:ind w:left="180"/>
        <w:rPr>
          <w:rFonts w:ascii="Arial" w:hAnsi="Arial" w:cs="Arial"/>
          <w:sz w:val="24"/>
          <w:szCs w:val="24"/>
          <w:u w:val="single"/>
        </w:rPr>
      </w:pPr>
    </w:p>
    <w:p w14:paraId="232942FE" w14:textId="77777777" w:rsidR="00C94706" w:rsidRDefault="00C94706" w:rsidP="00C94706">
      <w:pPr>
        <w:tabs>
          <w:tab w:val="left" w:pos="1080"/>
        </w:tabs>
        <w:ind w:left="180"/>
        <w:rPr>
          <w:rFonts w:ascii="Arial" w:hAnsi="Arial" w:cs="Arial"/>
          <w:sz w:val="24"/>
          <w:szCs w:val="24"/>
        </w:rPr>
      </w:pPr>
      <w:r w:rsidRPr="00592656">
        <w:rPr>
          <w:rFonts w:ascii="Arial" w:hAnsi="Arial" w:cs="Arial"/>
          <w:b/>
          <w:sz w:val="24"/>
          <w:szCs w:val="24"/>
        </w:rPr>
        <w:t>Appendix F</w:t>
      </w:r>
      <w:r w:rsidRPr="00592656">
        <w:rPr>
          <w:rFonts w:ascii="Arial" w:hAnsi="Arial" w:cs="Arial"/>
          <w:sz w:val="24"/>
          <w:szCs w:val="24"/>
        </w:rPr>
        <w:t xml:space="preserve"> – Submitted Question Form</w:t>
      </w:r>
    </w:p>
    <w:p w14:paraId="00FBCBD7" w14:textId="77777777" w:rsidR="00C94706" w:rsidRDefault="00C94706" w:rsidP="00C94706">
      <w:pPr>
        <w:tabs>
          <w:tab w:val="left" w:pos="1080"/>
        </w:tabs>
        <w:ind w:left="180"/>
        <w:rPr>
          <w:rFonts w:ascii="Arial" w:hAnsi="Arial" w:cs="Arial"/>
          <w:sz w:val="24"/>
          <w:szCs w:val="24"/>
        </w:rPr>
      </w:pPr>
    </w:p>
    <w:p w14:paraId="56C7A81C" w14:textId="4FA998F6"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G</w:t>
      </w:r>
      <w:r>
        <w:rPr>
          <w:rFonts w:ascii="Arial" w:hAnsi="Arial" w:cs="Arial"/>
          <w:sz w:val="24"/>
          <w:szCs w:val="24"/>
        </w:rPr>
        <w:t xml:space="preserve"> – Vicinity Map</w:t>
      </w:r>
    </w:p>
    <w:p w14:paraId="44890C12" w14:textId="77777777" w:rsidR="00C94706" w:rsidRDefault="00C94706" w:rsidP="00C94706">
      <w:pPr>
        <w:tabs>
          <w:tab w:val="left" w:pos="1080"/>
        </w:tabs>
        <w:ind w:left="180"/>
        <w:rPr>
          <w:rFonts w:ascii="Arial" w:hAnsi="Arial" w:cs="Arial"/>
          <w:sz w:val="24"/>
          <w:szCs w:val="24"/>
        </w:rPr>
      </w:pPr>
    </w:p>
    <w:p w14:paraId="71720B6F" w14:textId="08CDDD7D"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H</w:t>
      </w:r>
      <w:r>
        <w:rPr>
          <w:rFonts w:ascii="Arial" w:hAnsi="Arial" w:cs="Arial"/>
          <w:sz w:val="24"/>
          <w:szCs w:val="24"/>
        </w:rPr>
        <w:t xml:space="preserve"> – Single Pipe Installation</w:t>
      </w:r>
    </w:p>
    <w:p w14:paraId="3F2D9C0F" w14:textId="77777777" w:rsidR="00C94706" w:rsidRDefault="00C94706" w:rsidP="00C94706">
      <w:pPr>
        <w:tabs>
          <w:tab w:val="left" w:pos="1080"/>
        </w:tabs>
        <w:ind w:left="180"/>
        <w:rPr>
          <w:rFonts w:ascii="Arial" w:hAnsi="Arial" w:cs="Arial"/>
          <w:sz w:val="24"/>
          <w:szCs w:val="24"/>
        </w:rPr>
      </w:pPr>
    </w:p>
    <w:p w14:paraId="53C8B34E" w14:textId="66EA85F5"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I</w:t>
      </w:r>
      <w:r>
        <w:rPr>
          <w:rFonts w:ascii="Arial" w:hAnsi="Arial" w:cs="Arial"/>
          <w:sz w:val="24"/>
          <w:szCs w:val="24"/>
        </w:rPr>
        <w:t xml:space="preserve"> – Rip Rap Installation on Culverts with Backslopes &gt; 2:1</w:t>
      </w:r>
    </w:p>
    <w:p w14:paraId="55939898" w14:textId="77777777" w:rsidR="00C94706" w:rsidRDefault="00C94706" w:rsidP="00C94706">
      <w:pPr>
        <w:tabs>
          <w:tab w:val="left" w:pos="1080"/>
        </w:tabs>
        <w:ind w:left="180"/>
        <w:rPr>
          <w:rFonts w:ascii="Arial" w:hAnsi="Arial" w:cs="Arial"/>
          <w:sz w:val="24"/>
          <w:szCs w:val="24"/>
        </w:rPr>
      </w:pPr>
    </w:p>
    <w:p w14:paraId="1A51D038" w14:textId="0682BA64"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J</w:t>
      </w:r>
      <w:r>
        <w:rPr>
          <w:rFonts w:ascii="Arial" w:hAnsi="Arial" w:cs="Arial"/>
          <w:sz w:val="24"/>
          <w:szCs w:val="24"/>
        </w:rPr>
        <w:t xml:space="preserve"> – Types and Functions of Drainage Features</w:t>
      </w:r>
    </w:p>
    <w:p w14:paraId="4FADB562" w14:textId="77777777" w:rsidR="00C94706" w:rsidRDefault="00C94706" w:rsidP="00C94706">
      <w:pPr>
        <w:tabs>
          <w:tab w:val="left" w:pos="1080"/>
        </w:tabs>
        <w:ind w:left="180"/>
        <w:rPr>
          <w:rFonts w:ascii="Arial" w:hAnsi="Arial" w:cs="Arial"/>
          <w:sz w:val="24"/>
          <w:szCs w:val="24"/>
        </w:rPr>
      </w:pPr>
    </w:p>
    <w:p w14:paraId="56143D8D" w14:textId="7888D238"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K</w:t>
      </w:r>
      <w:r>
        <w:rPr>
          <w:rFonts w:ascii="Arial" w:hAnsi="Arial" w:cs="Arial"/>
          <w:sz w:val="24"/>
          <w:szCs w:val="24"/>
        </w:rPr>
        <w:t xml:space="preserve"> – Water Turnout Design</w:t>
      </w:r>
    </w:p>
    <w:p w14:paraId="618A38F7" w14:textId="77777777" w:rsidR="00C94706" w:rsidRDefault="00C94706" w:rsidP="00C94706">
      <w:pPr>
        <w:tabs>
          <w:tab w:val="left" w:pos="1080"/>
        </w:tabs>
        <w:ind w:left="180"/>
        <w:rPr>
          <w:rFonts w:ascii="Arial" w:hAnsi="Arial" w:cs="Arial"/>
          <w:sz w:val="24"/>
          <w:szCs w:val="24"/>
        </w:rPr>
      </w:pPr>
    </w:p>
    <w:p w14:paraId="0EB84768" w14:textId="6F508F68"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L</w:t>
      </w:r>
      <w:r>
        <w:rPr>
          <w:rFonts w:ascii="Arial" w:hAnsi="Arial" w:cs="Arial"/>
          <w:b/>
          <w:bCs/>
          <w:sz w:val="24"/>
          <w:szCs w:val="24"/>
        </w:rPr>
        <w:softHyphen/>
      </w:r>
      <w:r>
        <w:rPr>
          <w:rFonts w:ascii="Arial" w:hAnsi="Arial" w:cs="Arial"/>
          <w:sz w:val="24"/>
          <w:szCs w:val="24"/>
        </w:rPr>
        <w:t xml:space="preserve"> – Culvert Installation for Stream Crossing</w:t>
      </w:r>
    </w:p>
    <w:p w14:paraId="4E9814EE" w14:textId="77777777" w:rsidR="00C94706" w:rsidRDefault="00C94706" w:rsidP="00C94706">
      <w:pPr>
        <w:tabs>
          <w:tab w:val="left" w:pos="1080"/>
        </w:tabs>
        <w:ind w:left="180"/>
        <w:rPr>
          <w:rFonts w:ascii="Arial" w:hAnsi="Arial" w:cs="Arial"/>
          <w:sz w:val="24"/>
          <w:szCs w:val="24"/>
        </w:rPr>
      </w:pPr>
    </w:p>
    <w:p w14:paraId="3B67D87C" w14:textId="4D158B53"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M</w:t>
      </w:r>
      <w:r>
        <w:rPr>
          <w:rFonts w:ascii="Arial" w:hAnsi="Arial" w:cs="Arial"/>
          <w:sz w:val="24"/>
          <w:szCs w:val="24"/>
        </w:rPr>
        <w:t xml:space="preserve"> – Culvert Installation BMP Diagram 1</w:t>
      </w:r>
    </w:p>
    <w:p w14:paraId="19E8E7B6" w14:textId="77777777" w:rsidR="00C94706" w:rsidRDefault="00C94706" w:rsidP="00C94706">
      <w:pPr>
        <w:tabs>
          <w:tab w:val="left" w:pos="1080"/>
        </w:tabs>
        <w:ind w:left="180"/>
        <w:rPr>
          <w:rFonts w:ascii="Arial" w:hAnsi="Arial" w:cs="Arial"/>
          <w:sz w:val="24"/>
          <w:szCs w:val="24"/>
        </w:rPr>
      </w:pPr>
    </w:p>
    <w:p w14:paraId="170E02B8" w14:textId="570C4695"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N</w:t>
      </w:r>
      <w:r>
        <w:rPr>
          <w:rFonts w:ascii="Arial" w:hAnsi="Arial" w:cs="Arial"/>
          <w:sz w:val="24"/>
          <w:szCs w:val="24"/>
        </w:rPr>
        <w:t xml:space="preserve"> – Culvert Installation BMP Diagram 2</w:t>
      </w:r>
    </w:p>
    <w:p w14:paraId="0F8AF8E8" w14:textId="77777777" w:rsidR="00C94706" w:rsidRDefault="00C94706" w:rsidP="00C94706">
      <w:pPr>
        <w:tabs>
          <w:tab w:val="left" w:pos="1080"/>
        </w:tabs>
        <w:ind w:left="180"/>
        <w:rPr>
          <w:rFonts w:ascii="Arial" w:hAnsi="Arial" w:cs="Arial"/>
          <w:sz w:val="24"/>
          <w:szCs w:val="24"/>
        </w:rPr>
      </w:pPr>
    </w:p>
    <w:p w14:paraId="617B8843" w14:textId="5317BDD5"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O</w:t>
      </w:r>
      <w:r>
        <w:rPr>
          <w:rFonts w:ascii="Arial" w:hAnsi="Arial" w:cs="Arial"/>
          <w:sz w:val="24"/>
          <w:szCs w:val="24"/>
        </w:rPr>
        <w:t xml:space="preserve"> – Desirable Minimum Dimensions of a Low-Volume Gravel Road</w:t>
      </w:r>
    </w:p>
    <w:p w14:paraId="5B276414" w14:textId="77777777" w:rsidR="00C94706" w:rsidRDefault="00C94706" w:rsidP="00C94706">
      <w:pPr>
        <w:tabs>
          <w:tab w:val="left" w:pos="1080"/>
        </w:tabs>
        <w:ind w:left="180"/>
        <w:rPr>
          <w:rFonts w:ascii="Arial" w:hAnsi="Arial" w:cs="Arial"/>
          <w:sz w:val="24"/>
          <w:szCs w:val="24"/>
        </w:rPr>
      </w:pPr>
    </w:p>
    <w:p w14:paraId="11374922" w14:textId="682D5BB8"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P</w:t>
      </w:r>
      <w:r>
        <w:rPr>
          <w:rFonts w:ascii="Arial" w:hAnsi="Arial" w:cs="Arial"/>
          <w:sz w:val="24"/>
          <w:szCs w:val="24"/>
        </w:rPr>
        <w:t xml:space="preserve"> – Gravel Pit Management Standards Sign-off </w:t>
      </w:r>
      <w:proofErr w:type="gramStart"/>
      <w:r>
        <w:rPr>
          <w:rFonts w:ascii="Arial" w:hAnsi="Arial" w:cs="Arial"/>
          <w:sz w:val="24"/>
          <w:szCs w:val="24"/>
        </w:rPr>
        <w:t>Form</w:t>
      </w:r>
      <w:proofErr w:type="gramEnd"/>
    </w:p>
    <w:p w14:paraId="10FD461E" w14:textId="77777777" w:rsidR="00C94706" w:rsidRDefault="00C94706" w:rsidP="00C94706">
      <w:pPr>
        <w:tabs>
          <w:tab w:val="left" w:pos="1080"/>
        </w:tabs>
        <w:ind w:left="180"/>
        <w:rPr>
          <w:rFonts w:ascii="Arial" w:hAnsi="Arial" w:cs="Arial"/>
          <w:sz w:val="24"/>
          <w:szCs w:val="24"/>
        </w:rPr>
      </w:pPr>
    </w:p>
    <w:p w14:paraId="5F77992E" w14:textId="28449C3F"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Q</w:t>
      </w:r>
      <w:r>
        <w:rPr>
          <w:rFonts w:ascii="Arial" w:hAnsi="Arial" w:cs="Arial"/>
          <w:sz w:val="24"/>
          <w:szCs w:val="24"/>
        </w:rPr>
        <w:t xml:space="preserve"> – Seeding and Mulching Standards Sign-off </w:t>
      </w:r>
      <w:proofErr w:type="gramStart"/>
      <w:r>
        <w:rPr>
          <w:rFonts w:ascii="Arial" w:hAnsi="Arial" w:cs="Arial"/>
          <w:sz w:val="24"/>
          <w:szCs w:val="24"/>
        </w:rPr>
        <w:t>Form</w:t>
      </w:r>
      <w:proofErr w:type="gramEnd"/>
    </w:p>
    <w:p w14:paraId="0A3C60F7" w14:textId="77777777" w:rsidR="00C94706" w:rsidRDefault="00C94706" w:rsidP="00C94706">
      <w:pPr>
        <w:tabs>
          <w:tab w:val="left" w:pos="1080"/>
        </w:tabs>
        <w:ind w:left="180"/>
        <w:rPr>
          <w:rFonts w:ascii="Arial" w:hAnsi="Arial" w:cs="Arial"/>
          <w:sz w:val="24"/>
          <w:szCs w:val="24"/>
        </w:rPr>
      </w:pPr>
    </w:p>
    <w:p w14:paraId="4960A2BF" w14:textId="64EA0D0F" w:rsidR="00C94706" w:rsidRDefault="00C94706" w:rsidP="00C94706">
      <w:pPr>
        <w:tabs>
          <w:tab w:val="left" w:pos="1080"/>
        </w:tabs>
        <w:ind w:left="180"/>
        <w:rPr>
          <w:rFonts w:ascii="Arial" w:hAnsi="Arial" w:cs="Arial"/>
          <w:sz w:val="24"/>
          <w:szCs w:val="24"/>
        </w:rPr>
      </w:pPr>
      <w:r>
        <w:rPr>
          <w:rFonts w:ascii="Arial" w:hAnsi="Arial" w:cs="Arial"/>
          <w:b/>
          <w:bCs/>
          <w:sz w:val="24"/>
          <w:szCs w:val="24"/>
        </w:rPr>
        <w:t>Appendix R</w:t>
      </w:r>
      <w:r>
        <w:rPr>
          <w:rFonts w:ascii="Arial" w:hAnsi="Arial" w:cs="Arial"/>
          <w:sz w:val="24"/>
          <w:szCs w:val="24"/>
        </w:rPr>
        <w:t xml:space="preserve"> – Spill Control and Reporting Procedures Sign-off Form</w:t>
      </w:r>
    </w:p>
    <w:p w14:paraId="1B504A03" w14:textId="77777777" w:rsidR="00C94706" w:rsidRDefault="00C94706" w:rsidP="00C94706">
      <w:pPr>
        <w:tabs>
          <w:tab w:val="left" w:pos="1080"/>
        </w:tabs>
        <w:ind w:left="180"/>
        <w:rPr>
          <w:rFonts w:ascii="Arial" w:hAnsi="Arial" w:cs="Arial"/>
          <w:sz w:val="24"/>
          <w:szCs w:val="24"/>
        </w:rPr>
      </w:pPr>
    </w:p>
    <w:p w14:paraId="723419A6" w14:textId="24C5EBDB" w:rsidR="00C94706" w:rsidRPr="00E54BD5" w:rsidRDefault="00C94706" w:rsidP="00C94706">
      <w:pPr>
        <w:tabs>
          <w:tab w:val="left" w:pos="1080"/>
        </w:tabs>
        <w:ind w:left="180"/>
        <w:rPr>
          <w:rFonts w:ascii="Arial" w:hAnsi="Arial" w:cs="Arial"/>
          <w:sz w:val="24"/>
          <w:szCs w:val="24"/>
        </w:rPr>
      </w:pPr>
      <w:r>
        <w:rPr>
          <w:rFonts w:ascii="Arial" w:hAnsi="Arial" w:cs="Arial"/>
          <w:b/>
          <w:bCs/>
          <w:sz w:val="24"/>
          <w:szCs w:val="24"/>
        </w:rPr>
        <w:t>Appendix S</w:t>
      </w:r>
      <w:r>
        <w:rPr>
          <w:rFonts w:ascii="Arial" w:hAnsi="Arial" w:cs="Arial"/>
          <w:sz w:val="24"/>
          <w:szCs w:val="24"/>
        </w:rPr>
        <w:t xml:space="preserve"> – Road Maintenance Contractor Evaluation Report</w:t>
      </w:r>
    </w:p>
    <w:bookmarkEnd w:id="62"/>
    <w:p w14:paraId="119D182F" w14:textId="77777777" w:rsidR="00C94706" w:rsidRDefault="00C94706" w:rsidP="00F45229">
      <w:pPr>
        <w:tabs>
          <w:tab w:val="left" w:pos="1080"/>
        </w:tabs>
        <w:ind w:left="180"/>
        <w:rPr>
          <w:rFonts w:ascii="Arial" w:hAnsi="Arial" w:cs="Arial"/>
          <w:sz w:val="24"/>
          <w:szCs w:val="24"/>
        </w:rPr>
      </w:pPr>
    </w:p>
    <w:p w14:paraId="172D09EA" w14:textId="77777777" w:rsidR="00C94706" w:rsidRPr="00C94706" w:rsidRDefault="00C94706" w:rsidP="00F45229">
      <w:pPr>
        <w:tabs>
          <w:tab w:val="left" w:pos="1080"/>
        </w:tabs>
        <w:ind w:left="180"/>
        <w:rPr>
          <w:rFonts w:ascii="Arial" w:hAnsi="Arial" w:cs="Arial"/>
          <w:sz w:val="24"/>
          <w:szCs w:val="24"/>
        </w:rPr>
      </w:pPr>
    </w:p>
    <w:p w14:paraId="5E99C287" w14:textId="77777777" w:rsidR="00646C3D" w:rsidRDefault="00646C3D" w:rsidP="00F45229">
      <w:pPr>
        <w:tabs>
          <w:tab w:val="left" w:pos="1080"/>
        </w:tabs>
        <w:ind w:left="180"/>
        <w:rPr>
          <w:rFonts w:ascii="Arial" w:hAnsi="Arial" w:cs="Arial"/>
          <w:sz w:val="24"/>
          <w:szCs w:val="24"/>
        </w:rPr>
      </w:pPr>
    </w:p>
    <w:p w14:paraId="6B4041B0" w14:textId="77777777" w:rsidR="00646C3D" w:rsidRPr="00C97934" w:rsidRDefault="00646C3D" w:rsidP="00F45229">
      <w:pPr>
        <w:tabs>
          <w:tab w:val="left" w:pos="1080"/>
        </w:tabs>
        <w:ind w:left="180"/>
        <w:rPr>
          <w:rFonts w:ascii="Arial" w:hAnsi="Arial" w:cs="Arial"/>
          <w:sz w:val="24"/>
          <w:szCs w:val="24"/>
        </w:rPr>
      </w:pP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1B9666B6" w14:textId="5FFC13CA" w:rsidR="00221A14" w:rsidRPr="00C97934" w:rsidRDefault="00F921B3" w:rsidP="123BF40D">
      <w:pPr>
        <w:pStyle w:val="DefaultText"/>
        <w:tabs>
          <w:tab w:val="left" w:pos="1080"/>
        </w:tabs>
        <w:rPr>
          <w:rFonts w:ascii="Arial" w:hAnsi="Arial" w:cs="Arial"/>
          <w:b/>
          <w:bCs/>
        </w:rPr>
      </w:pPr>
      <w:bookmarkStart w:id="63" w:name="QuickMark"/>
      <w:bookmarkEnd w:id="63"/>
      <w:r w:rsidRPr="123BF40D">
        <w:rPr>
          <w:rFonts w:ascii="Arial" w:hAnsi="Arial" w:cs="Arial"/>
          <w:b/>
          <w:bCs/>
        </w:rPr>
        <w:br w:type="page"/>
      </w:r>
      <w:r w:rsidR="00221A14" w:rsidRPr="123BF40D">
        <w:rPr>
          <w:rFonts w:ascii="Arial" w:hAnsi="Arial" w:cs="Arial"/>
          <w:b/>
          <w:bCs/>
        </w:rPr>
        <w:lastRenderedPageBreak/>
        <w:t>APPENDIX A</w:t>
      </w: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7D961691"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w:t>
      </w:r>
      <w:r w:rsidR="00C94706">
        <w:rPr>
          <w:rFonts w:ascii="Arial" w:hAnsi="Arial" w:cs="Arial"/>
          <w:b/>
          <w:sz w:val="28"/>
          <w:szCs w:val="28"/>
        </w:rPr>
        <w:t>of Agriculture, Conservation &amp; Forestry</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12909F35"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857AAF" w:rsidRPr="003D666D">
        <w:rPr>
          <w:rFonts w:ascii="Arial" w:hAnsi="Arial" w:cs="Arial"/>
          <w:b/>
          <w:bCs/>
          <w:sz w:val="28"/>
          <w:szCs w:val="28"/>
        </w:rPr>
        <w:t>202403068</w:t>
      </w:r>
    </w:p>
    <w:p w14:paraId="7D01C6F7" w14:textId="12590A99" w:rsidR="00221A14" w:rsidRPr="00C94706" w:rsidRDefault="00C94706" w:rsidP="00221A14">
      <w:pPr>
        <w:jc w:val="center"/>
        <w:rPr>
          <w:rFonts w:ascii="Arial" w:hAnsi="Arial" w:cs="Arial"/>
          <w:sz w:val="28"/>
          <w:szCs w:val="28"/>
        </w:rPr>
      </w:pPr>
      <w:r>
        <w:rPr>
          <w:rFonts w:ascii="Arial" w:hAnsi="Arial" w:cs="Arial"/>
          <w:b/>
          <w:sz w:val="28"/>
          <w:szCs w:val="28"/>
        </w:rPr>
        <w:t>Gravel Road Maintenance – Square Lake</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proofErr w:type="gramStart"/>
      <w:r w:rsidRPr="00C97934">
        <w:rPr>
          <w:rFonts w:ascii="Arial" w:hAnsi="Arial" w:cs="Arial"/>
          <w:sz w:val="24"/>
          <w:szCs w:val="24"/>
        </w:rPr>
        <w:t>Department</w:t>
      </w:r>
      <w:proofErr w:type="gramEnd"/>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proofErr w:type="gramStart"/>
      <w:r w:rsidR="00AC4E4D" w:rsidRPr="00C97934">
        <w:rPr>
          <w:rFonts w:ascii="Arial" w:hAnsi="Arial" w:cs="Arial"/>
          <w:sz w:val="24"/>
          <w:szCs w:val="24"/>
        </w:rPr>
        <w:t>enter</w:t>
      </w:r>
      <w:proofErr w:type="gramEnd"/>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123BF40D">
        <w:rPr>
          <w:rFonts w:ascii="Arial" w:hAnsi="Arial" w:cs="Arial"/>
          <w:i/>
          <w:iCs/>
          <w:sz w:val="24"/>
          <w:szCs w:val="24"/>
        </w:rPr>
        <w:t>To the best of my knowledge, all information provided in the enclosed proposal, both programmatic and financial, is complete and accurate at the time of submission.</w:t>
      </w: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A65EED">
          <w:headerReference w:type="default" r:id="rId26"/>
          <w:footerReference w:type="default" r:id="rId27"/>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5B6DC567" w14:textId="77777777" w:rsidR="00C94706" w:rsidRPr="00C97934" w:rsidRDefault="00C94706" w:rsidP="00C94706">
      <w:pPr>
        <w:jc w:val="center"/>
        <w:rPr>
          <w:rFonts w:ascii="Arial" w:hAnsi="Arial" w:cs="Arial"/>
          <w:b/>
          <w:color w:val="FF0000"/>
          <w:sz w:val="28"/>
          <w:szCs w:val="28"/>
        </w:rPr>
      </w:pPr>
      <w:r w:rsidRPr="00C97934">
        <w:rPr>
          <w:rFonts w:ascii="Arial" w:hAnsi="Arial" w:cs="Arial"/>
          <w:b/>
          <w:sz w:val="28"/>
          <w:szCs w:val="28"/>
        </w:rPr>
        <w:t xml:space="preserve">Department </w:t>
      </w:r>
      <w:r>
        <w:rPr>
          <w:rFonts w:ascii="Arial" w:hAnsi="Arial" w:cs="Arial"/>
          <w:b/>
          <w:sz w:val="28"/>
          <w:szCs w:val="28"/>
        </w:rPr>
        <w:t>of Agriculture, Conservation &amp; Forestry</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56A16615"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857AAF" w:rsidRPr="003D666D">
        <w:rPr>
          <w:rStyle w:val="InitialStyle"/>
          <w:rFonts w:ascii="Arial" w:hAnsi="Arial" w:cs="Arial"/>
          <w:b/>
          <w:bCs/>
          <w:sz w:val="28"/>
          <w:szCs w:val="28"/>
        </w:rPr>
        <w:t>202403068</w:t>
      </w:r>
    </w:p>
    <w:p w14:paraId="2ADA0FAF" w14:textId="3698764B" w:rsidR="00A62F45" w:rsidRPr="00C94706" w:rsidRDefault="00C94706" w:rsidP="007D50B8">
      <w:pPr>
        <w:pStyle w:val="DefaultText"/>
        <w:jc w:val="center"/>
        <w:rPr>
          <w:rStyle w:val="InitialStyle"/>
          <w:rFonts w:ascii="Arial" w:hAnsi="Arial" w:cs="Arial"/>
          <w:b/>
          <w:sz w:val="28"/>
          <w:szCs w:val="28"/>
        </w:rPr>
      </w:pPr>
      <w:r>
        <w:rPr>
          <w:rStyle w:val="InitialStyle"/>
          <w:rFonts w:ascii="Arial" w:hAnsi="Arial" w:cs="Arial"/>
          <w:b/>
          <w:sz w:val="28"/>
          <w:szCs w:val="28"/>
        </w:rPr>
        <w:t>Gravel Road Maintenance – Square Lake</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 xml:space="preserve">ed organization, its </w:t>
      </w:r>
      <w:proofErr w:type="gramStart"/>
      <w:r w:rsidR="004D3038" w:rsidRPr="00C97934">
        <w:rPr>
          <w:rFonts w:ascii="Arial" w:hAnsi="Arial" w:cs="Arial"/>
          <w:i/>
          <w:iCs/>
          <w:sz w:val="24"/>
          <w:szCs w:val="24"/>
        </w:rPr>
        <w:t>principals</w:t>
      </w:r>
      <w:proofErr w:type="gramEnd"/>
      <w:r w:rsidRPr="00C97934">
        <w:rPr>
          <w:rFonts w:ascii="Arial" w:hAnsi="Arial" w:cs="Arial"/>
          <w:i/>
          <w:iCs/>
          <w:sz w:val="24"/>
          <w:szCs w:val="24"/>
        </w:rPr>
        <w:t xml:space="preserve"> and any subcontractors named in this proposal:</w:t>
      </w:r>
    </w:p>
    <w:p w14:paraId="784D3435" w14:textId="77777777" w:rsidR="00155269" w:rsidRPr="00C97934" w:rsidRDefault="00155269" w:rsidP="00E639A5">
      <w:pPr>
        <w:pStyle w:val="ListParagraph"/>
        <w:widowControl/>
        <w:numPr>
          <w:ilvl w:val="0"/>
          <w:numId w:val="17"/>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E639A5">
      <w:pPr>
        <w:pStyle w:val="ListParagraph"/>
        <w:widowControl/>
        <w:numPr>
          <w:ilvl w:val="0"/>
          <w:numId w:val="17"/>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E639A5">
      <w:pPr>
        <w:pStyle w:val="ListParagraph"/>
        <w:widowControl/>
        <w:numPr>
          <w:ilvl w:val="1"/>
          <w:numId w:val="17"/>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E639A5">
      <w:pPr>
        <w:pStyle w:val="ListParagraph"/>
        <w:widowControl/>
        <w:numPr>
          <w:ilvl w:val="1"/>
          <w:numId w:val="17"/>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 xml:space="preserve">iolating Federal or State antitrust statutes or committing embezzlement, theft, forgery, bribery, </w:t>
      </w:r>
      <w:proofErr w:type="gramStart"/>
      <w:r w:rsidR="00155269" w:rsidRPr="00C97934">
        <w:rPr>
          <w:rFonts w:ascii="Arial" w:hAnsi="Arial" w:cs="Arial"/>
          <w:i/>
          <w:iCs/>
          <w:sz w:val="24"/>
          <w:szCs w:val="24"/>
        </w:rPr>
        <w:t>falsification</w:t>
      </w:r>
      <w:proofErr w:type="gramEnd"/>
      <w:r w:rsidR="00155269" w:rsidRPr="00C97934">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E639A5">
      <w:pPr>
        <w:pStyle w:val="ListParagraph"/>
        <w:widowControl/>
        <w:numPr>
          <w:ilvl w:val="0"/>
          <w:numId w:val="17"/>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E639A5">
      <w:pPr>
        <w:pStyle w:val="ListParagraph"/>
        <w:widowControl/>
        <w:numPr>
          <w:ilvl w:val="0"/>
          <w:numId w:val="17"/>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E639A5">
      <w:pPr>
        <w:pStyle w:val="ListParagraph"/>
        <w:widowControl/>
        <w:numPr>
          <w:ilvl w:val="0"/>
          <w:numId w:val="17"/>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305A68F3" w14:textId="77777777" w:rsidR="004D37B7" w:rsidRPr="00C97934" w:rsidRDefault="004D37B7" w:rsidP="004D37B7">
      <w:pPr>
        <w:jc w:val="center"/>
        <w:rPr>
          <w:rFonts w:ascii="Arial" w:hAnsi="Arial" w:cs="Arial"/>
          <w:b/>
          <w:color w:val="FF0000"/>
          <w:sz w:val="28"/>
          <w:szCs w:val="28"/>
        </w:rPr>
      </w:pPr>
      <w:r w:rsidRPr="00C97934">
        <w:rPr>
          <w:rFonts w:ascii="Arial" w:hAnsi="Arial" w:cs="Arial"/>
          <w:b/>
          <w:sz w:val="28"/>
          <w:szCs w:val="28"/>
        </w:rPr>
        <w:t xml:space="preserve">Department </w:t>
      </w:r>
      <w:r>
        <w:rPr>
          <w:rFonts w:ascii="Arial" w:hAnsi="Arial" w:cs="Arial"/>
          <w:b/>
          <w:sz w:val="28"/>
          <w:szCs w:val="28"/>
        </w:rPr>
        <w:t>of Agriculture, Conservation &amp; Forestry</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15B5D2F1"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857AAF" w:rsidRPr="003D666D">
        <w:rPr>
          <w:rStyle w:val="InitialStyle"/>
          <w:rFonts w:ascii="Arial" w:hAnsi="Arial" w:cs="Arial"/>
          <w:b/>
          <w:bCs/>
          <w:sz w:val="28"/>
          <w:szCs w:val="28"/>
        </w:rPr>
        <w:t>202403068</w:t>
      </w:r>
    </w:p>
    <w:p w14:paraId="2BDD0DCA" w14:textId="72EA2566" w:rsidR="003D5C04" w:rsidRPr="004D37B7" w:rsidRDefault="004D37B7" w:rsidP="003D5C04">
      <w:pPr>
        <w:pStyle w:val="DefaultText"/>
        <w:jc w:val="center"/>
        <w:rPr>
          <w:rStyle w:val="InitialStyle"/>
          <w:rFonts w:ascii="Arial" w:hAnsi="Arial" w:cs="Arial"/>
          <w:b/>
          <w:sz w:val="28"/>
          <w:szCs w:val="28"/>
        </w:rPr>
      </w:pPr>
      <w:r>
        <w:rPr>
          <w:rStyle w:val="InitialStyle"/>
          <w:rFonts w:ascii="Arial" w:hAnsi="Arial" w:cs="Arial"/>
          <w:b/>
          <w:sz w:val="28"/>
          <w:szCs w:val="28"/>
        </w:rPr>
        <w:t>Gravel Road Maintenance – Square Lake</w:t>
      </w:r>
    </w:p>
    <w:p w14:paraId="36BB51CB"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123BF40D">
        <w:rPr>
          <w:rFonts w:ascii="Arial" w:hAnsi="Arial" w:cs="Arial"/>
          <w:b/>
          <w:bCs/>
        </w:rPr>
        <w:lastRenderedPageBreak/>
        <w:t>APPENDIX D</w:t>
      </w:r>
    </w:p>
    <w:p w14:paraId="5B98F2CB" w14:textId="77777777" w:rsidR="004D37B7" w:rsidRPr="00592656" w:rsidRDefault="004D37B7" w:rsidP="004D37B7">
      <w:pPr>
        <w:jc w:val="center"/>
        <w:rPr>
          <w:rFonts w:ascii="Arial" w:hAnsi="Arial" w:cs="Arial"/>
          <w:b/>
          <w:sz w:val="28"/>
          <w:szCs w:val="28"/>
        </w:rPr>
      </w:pPr>
      <w:r w:rsidRPr="00592656">
        <w:rPr>
          <w:rFonts w:ascii="Arial" w:hAnsi="Arial" w:cs="Arial"/>
          <w:b/>
          <w:sz w:val="28"/>
          <w:szCs w:val="28"/>
        </w:rPr>
        <w:t xml:space="preserve">State of Maine </w:t>
      </w:r>
    </w:p>
    <w:p w14:paraId="15A74D1C" w14:textId="77777777" w:rsidR="004D37B7" w:rsidRPr="00592656" w:rsidRDefault="004D37B7" w:rsidP="004D37B7">
      <w:pPr>
        <w:jc w:val="center"/>
        <w:rPr>
          <w:rFonts w:ascii="Arial" w:hAnsi="Arial" w:cs="Arial"/>
          <w:b/>
          <w:color w:val="FF0000"/>
          <w:sz w:val="28"/>
          <w:szCs w:val="28"/>
        </w:rPr>
      </w:pPr>
      <w:r w:rsidRPr="00592656">
        <w:rPr>
          <w:rFonts w:ascii="Arial" w:hAnsi="Arial" w:cs="Arial"/>
          <w:b/>
          <w:sz w:val="28"/>
          <w:szCs w:val="28"/>
        </w:rPr>
        <w:t>Department of Agriculture, Conservation &amp; Forestry</w:t>
      </w:r>
    </w:p>
    <w:p w14:paraId="4E45EC36" w14:textId="77777777" w:rsidR="004D37B7" w:rsidRPr="00592656" w:rsidRDefault="004D37B7" w:rsidP="004D37B7">
      <w:pPr>
        <w:jc w:val="center"/>
        <w:outlineLvl w:val="1"/>
        <w:rPr>
          <w:rFonts w:ascii="Arial" w:hAnsi="Arial" w:cs="Arial"/>
          <w:b/>
          <w:bCs/>
          <w:sz w:val="28"/>
          <w:szCs w:val="28"/>
          <w:lang w:eastAsia="x-none"/>
        </w:rPr>
      </w:pPr>
      <w:r w:rsidRPr="00592656">
        <w:rPr>
          <w:rFonts w:ascii="Arial" w:hAnsi="Arial" w:cs="Arial"/>
          <w:b/>
          <w:bCs/>
          <w:sz w:val="28"/>
          <w:szCs w:val="28"/>
          <w:lang w:eastAsia="x-none"/>
        </w:rPr>
        <w:t>ORGANIZATION EQUIPMENT LIST</w:t>
      </w:r>
    </w:p>
    <w:p w14:paraId="39395C80" w14:textId="33928B13" w:rsidR="004D37B7" w:rsidRPr="00C97934" w:rsidRDefault="004D37B7" w:rsidP="004D37B7">
      <w:pPr>
        <w:jc w:val="center"/>
        <w:rPr>
          <w:rFonts w:ascii="Arial" w:hAnsi="Arial" w:cs="Arial"/>
          <w:b/>
          <w:sz w:val="28"/>
          <w:szCs w:val="28"/>
        </w:rPr>
      </w:pPr>
      <w:r w:rsidRPr="00C97934">
        <w:rPr>
          <w:rFonts w:ascii="Arial" w:hAnsi="Arial" w:cs="Arial"/>
          <w:b/>
          <w:sz w:val="28"/>
          <w:szCs w:val="28"/>
        </w:rPr>
        <w:t xml:space="preserve">RFP# </w:t>
      </w:r>
      <w:r w:rsidR="00857AAF" w:rsidRPr="003D666D">
        <w:rPr>
          <w:rFonts w:ascii="Arial" w:hAnsi="Arial" w:cs="Arial"/>
          <w:b/>
          <w:bCs/>
          <w:sz w:val="28"/>
          <w:szCs w:val="28"/>
        </w:rPr>
        <w:t>202403068</w:t>
      </w:r>
    </w:p>
    <w:p w14:paraId="33B3C96C" w14:textId="79DF6F67" w:rsidR="004D37B7" w:rsidRPr="004D37B7" w:rsidRDefault="004D37B7" w:rsidP="004D37B7">
      <w:pPr>
        <w:jc w:val="center"/>
        <w:rPr>
          <w:rFonts w:ascii="Arial" w:hAnsi="Arial" w:cs="Arial"/>
          <w:b/>
          <w:sz w:val="28"/>
          <w:szCs w:val="28"/>
        </w:rPr>
      </w:pPr>
      <w:r w:rsidRPr="004D37B7">
        <w:rPr>
          <w:rFonts w:ascii="Arial" w:hAnsi="Arial" w:cs="Arial"/>
          <w:b/>
          <w:sz w:val="28"/>
          <w:szCs w:val="28"/>
        </w:rPr>
        <w:t xml:space="preserve">Gravel Road Maintenance – </w:t>
      </w:r>
      <w:r>
        <w:rPr>
          <w:rFonts w:ascii="Arial" w:hAnsi="Arial" w:cs="Arial"/>
          <w:b/>
          <w:sz w:val="28"/>
          <w:szCs w:val="28"/>
        </w:rPr>
        <w:t>Square Lake</w:t>
      </w:r>
    </w:p>
    <w:p w14:paraId="1342F9B2" w14:textId="77777777" w:rsidR="004D37B7" w:rsidRPr="00592656" w:rsidRDefault="004D37B7" w:rsidP="004D37B7">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B71E3C1" w14:textId="42DEEB84"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The Cost Proposal Form-Bid Sheet (</w:t>
      </w:r>
      <w:r w:rsidRPr="00592656">
        <w:rPr>
          <w:rFonts w:ascii="Arial" w:hAnsi="Arial" w:cs="Arial"/>
          <w:b/>
        </w:rPr>
        <w:t>Appendix E</w:t>
      </w:r>
      <w:r w:rsidRPr="00592656">
        <w:rPr>
          <w:rFonts w:ascii="Arial" w:hAnsi="Arial" w:cs="Arial"/>
        </w:rPr>
        <w:t xml:space="preserve">) both specifies the size and type of equipment the Department requires for the project.  The information provided on </w:t>
      </w:r>
      <w:r w:rsidRPr="00592656">
        <w:rPr>
          <w:rFonts w:ascii="Arial" w:hAnsi="Arial" w:cs="Arial"/>
          <w:b/>
        </w:rPr>
        <w:t>Appendix D</w:t>
      </w:r>
      <w:r w:rsidRPr="00592656">
        <w:rPr>
          <w:rFonts w:ascii="Arial" w:hAnsi="Arial" w:cs="Arial"/>
        </w:rPr>
        <w:t xml:space="preserve"> – Equipment List will assist the Department in assessing the capabilities for completing the project.  Bidders can add rows to this form if need be.</w:t>
      </w:r>
      <w:r>
        <w:rPr>
          <w:rFonts w:ascii="Arial" w:hAnsi="Arial" w:cs="Arial"/>
        </w:rPr>
        <w:t xml:space="preserve"> </w:t>
      </w:r>
      <w:r w:rsidRPr="00592656">
        <w:rPr>
          <w:rFonts w:ascii="Arial" w:hAnsi="Arial" w:cs="Arial"/>
        </w:rPr>
        <w:t xml:space="preserve">Bidders must specify the year, make and model of all equipment </w:t>
      </w:r>
      <w:proofErr w:type="gramStart"/>
      <w:r w:rsidRPr="00592656">
        <w:rPr>
          <w:rFonts w:ascii="Arial" w:hAnsi="Arial" w:cs="Arial"/>
        </w:rPr>
        <w:t>relative</w:t>
      </w:r>
      <w:proofErr w:type="gramEnd"/>
      <w:r w:rsidRPr="00592656">
        <w:rPr>
          <w:rFonts w:ascii="Arial" w:hAnsi="Arial" w:cs="Arial"/>
        </w:rPr>
        <w:t xml:space="preserve"> to maintaining gravel roads, paying particular attention to those items requested on the Cost Proposal Form.</w:t>
      </w:r>
    </w:p>
    <w:p w14:paraId="2B3B1E88" w14:textId="77777777" w:rsidR="004D37B7" w:rsidRPr="00592656" w:rsidRDefault="004D37B7" w:rsidP="004D37B7">
      <w:pPr>
        <w:pStyle w:val="DefaultText"/>
        <w:jc w:val="center"/>
        <w:rPr>
          <w:rStyle w:val="InitialStyle"/>
          <w:rFonts w:ascii="Arial" w:hAnsi="Arial" w:cs="Arial"/>
          <w:b/>
          <w:sz w:val="28"/>
          <w:szCs w:val="28"/>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805"/>
      </w:tblGrid>
      <w:tr w:rsidR="004D37B7" w:rsidRPr="00592656" w14:paraId="5DB79CD7" w14:textId="77777777" w:rsidTr="00916F54">
        <w:trPr>
          <w:trHeight w:val="422"/>
        </w:trPr>
        <w:tc>
          <w:tcPr>
            <w:tcW w:w="9805" w:type="dxa"/>
            <w:shd w:val="clear" w:color="auto" w:fill="C6D9F1"/>
            <w:vAlign w:val="center"/>
          </w:tcPr>
          <w:p w14:paraId="160F22D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Equipment Description (Year, Make, Model)</w:t>
            </w:r>
          </w:p>
        </w:tc>
      </w:tr>
      <w:tr w:rsidR="004D37B7" w:rsidRPr="00592656" w14:paraId="73A076E1" w14:textId="77777777" w:rsidTr="00916F54">
        <w:tc>
          <w:tcPr>
            <w:tcW w:w="9805" w:type="dxa"/>
            <w:shd w:val="clear" w:color="auto" w:fill="auto"/>
          </w:tcPr>
          <w:p w14:paraId="6808DA0A"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36A1AE17"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333C67E8" w14:textId="77777777" w:rsidTr="00916F54">
        <w:tc>
          <w:tcPr>
            <w:tcW w:w="9805" w:type="dxa"/>
            <w:shd w:val="clear" w:color="auto" w:fill="auto"/>
          </w:tcPr>
          <w:p w14:paraId="6DFD7D5D"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30BF3AB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4CF22F60" w14:textId="77777777" w:rsidTr="00916F54">
        <w:tc>
          <w:tcPr>
            <w:tcW w:w="9805" w:type="dxa"/>
            <w:shd w:val="clear" w:color="auto" w:fill="auto"/>
          </w:tcPr>
          <w:p w14:paraId="2F6AF890"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35CE7884"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6FF06861" w14:textId="77777777" w:rsidTr="00916F54">
        <w:tc>
          <w:tcPr>
            <w:tcW w:w="9805" w:type="dxa"/>
            <w:shd w:val="clear" w:color="auto" w:fill="auto"/>
          </w:tcPr>
          <w:p w14:paraId="0210646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49E84D75"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331623FB" w14:textId="77777777" w:rsidTr="00916F54">
        <w:tc>
          <w:tcPr>
            <w:tcW w:w="9805" w:type="dxa"/>
            <w:shd w:val="clear" w:color="auto" w:fill="auto"/>
          </w:tcPr>
          <w:p w14:paraId="74E15123"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02F2AE5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0157EADD" w14:textId="77777777" w:rsidTr="00916F54">
        <w:tc>
          <w:tcPr>
            <w:tcW w:w="9805" w:type="dxa"/>
            <w:shd w:val="clear" w:color="auto" w:fill="auto"/>
          </w:tcPr>
          <w:p w14:paraId="736F23C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09BBB693"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63527C29" w14:textId="77777777" w:rsidTr="00916F54">
        <w:tc>
          <w:tcPr>
            <w:tcW w:w="9805" w:type="dxa"/>
            <w:shd w:val="clear" w:color="auto" w:fill="auto"/>
          </w:tcPr>
          <w:p w14:paraId="24D9E260"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55CE384B"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0D160D8C" w14:textId="77777777" w:rsidTr="00916F54">
        <w:tc>
          <w:tcPr>
            <w:tcW w:w="9805" w:type="dxa"/>
            <w:shd w:val="clear" w:color="auto" w:fill="auto"/>
          </w:tcPr>
          <w:p w14:paraId="6E720A0F"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27F8C12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5C4DEB18" w14:textId="77777777" w:rsidTr="00916F54">
        <w:tc>
          <w:tcPr>
            <w:tcW w:w="9805" w:type="dxa"/>
            <w:shd w:val="clear" w:color="auto" w:fill="auto"/>
          </w:tcPr>
          <w:p w14:paraId="22125F5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35DF8DC1"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r w:rsidR="004D37B7" w:rsidRPr="00592656" w14:paraId="3BFED0A2" w14:textId="77777777" w:rsidTr="00916F54">
        <w:tc>
          <w:tcPr>
            <w:tcW w:w="9805" w:type="dxa"/>
            <w:shd w:val="clear" w:color="auto" w:fill="auto"/>
          </w:tcPr>
          <w:p w14:paraId="3440EA9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p w14:paraId="3974416D"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32"/>
                <w:szCs w:val="32"/>
              </w:rPr>
            </w:pPr>
          </w:p>
        </w:tc>
      </w:tr>
    </w:tbl>
    <w:p w14:paraId="3996AF1E"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28"/>
          <w:szCs w:val="28"/>
        </w:rPr>
      </w:pPr>
    </w:p>
    <w:p w14:paraId="64C8EAB0"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Company Name: _____________________________________________________</w:t>
      </w:r>
    </w:p>
    <w:p w14:paraId="0AE04525"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8C962CC"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123BF40D">
        <w:rPr>
          <w:rFonts w:ascii="Arial" w:hAnsi="Arial" w:cs="Arial"/>
        </w:rPr>
        <w:t>Contractor Name: ____________________________________________________</w:t>
      </w:r>
    </w:p>
    <w:p w14:paraId="20EBBC02" w14:textId="77777777" w:rsidR="00A85A0E" w:rsidRDefault="00A85A0E" w:rsidP="004D37B7">
      <w:pPr>
        <w:pStyle w:val="DefaultText"/>
        <w:rPr>
          <w:rFonts w:ascii="Arial" w:hAnsi="Arial" w:cs="Arial"/>
          <w:b/>
        </w:rPr>
      </w:pPr>
    </w:p>
    <w:p w14:paraId="0695D733" w14:textId="77777777" w:rsidR="00A85A0E" w:rsidRDefault="00A85A0E" w:rsidP="004D37B7">
      <w:pPr>
        <w:pStyle w:val="DefaultText"/>
        <w:rPr>
          <w:rFonts w:ascii="Arial" w:hAnsi="Arial" w:cs="Arial"/>
          <w:b/>
        </w:rPr>
      </w:pPr>
    </w:p>
    <w:p w14:paraId="3BA06958" w14:textId="0E985F8A" w:rsidR="004D37B7" w:rsidRPr="004D37B7" w:rsidRDefault="004D37B7" w:rsidP="004D37B7">
      <w:pPr>
        <w:pStyle w:val="DefaultText"/>
        <w:rPr>
          <w:rFonts w:ascii="Arial" w:hAnsi="Arial" w:cs="Arial"/>
          <w:b/>
        </w:rPr>
      </w:pPr>
      <w:r w:rsidRPr="00C97934">
        <w:rPr>
          <w:rFonts w:ascii="Arial" w:hAnsi="Arial" w:cs="Arial"/>
          <w:b/>
        </w:rPr>
        <w:lastRenderedPageBreak/>
        <w:t>APPENDIX E</w:t>
      </w:r>
    </w:p>
    <w:p w14:paraId="670F85A0" w14:textId="77777777" w:rsidR="004D37B7" w:rsidRDefault="004D37B7" w:rsidP="00221A14">
      <w:pPr>
        <w:jc w:val="center"/>
        <w:rPr>
          <w:rFonts w:ascii="Arial" w:hAnsi="Arial" w:cs="Arial"/>
          <w:b/>
          <w:sz w:val="28"/>
          <w:szCs w:val="28"/>
        </w:rPr>
      </w:pPr>
    </w:p>
    <w:p w14:paraId="1CF52EFB" w14:textId="13F63302"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7E27695F"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w:t>
      </w:r>
      <w:r w:rsidR="004D37B7">
        <w:rPr>
          <w:rFonts w:ascii="Arial" w:hAnsi="Arial" w:cs="Arial"/>
          <w:b/>
          <w:sz w:val="28"/>
          <w:szCs w:val="28"/>
        </w:rPr>
        <w:t>of Agriculture, Conservation &amp; Forestry</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25DAB003"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RFP# </w:t>
      </w:r>
      <w:r w:rsidR="00857AAF" w:rsidRPr="003D666D">
        <w:rPr>
          <w:rFonts w:ascii="Arial" w:hAnsi="Arial" w:cs="Arial"/>
          <w:b/>
          <w:bCs/>
          <w:sz w:val="28"/>
          <w:szCs w:val="28"/>
        </w:rPr>
        <w:t>202403068</w:t>
      </w:r>
    </w:p>
    <w:p w14:paraId="71B4761C" w14:textId="1D825A74" w:rsidR="00221A14" w:rsidRPr="00C97934" w:rsidRDefault="00F0194D" w:rsidP="00F0194D">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4D37B7">
        <w:rPr>
          <w:rFonts w:ascii="Arial" w:hAnsi="Arial" w:cs="Arial"/>
          <w:b/>
          <w:sz w:val="28"/>
          <w:szCs w:val="28"/>
        </w:rPr>
        <w:t xml:space="preserve">Gravel Road Maintenance – </w:t>
      </w:r>
      <w:r>
        <w:rPr>
          <w:rFonts w:ascii="Arial" w:hAnsi="Arial" w:cs="Arial"/>
          <w:b/>
          <w:sz w:val="28"/>
          <w:szCs w:val="28"/>
        </w:rPr>
        <w:t>Square Lake</w:t>
      </w: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B586F67" w14:textId="77777777" w:rsidR="004D37B7" w:rsidRPr="00902B28" w:rsidRDefault="004D37B7" w:rsidP="004D37B7">
      <w:pPr>
        <w:widowControl/>
        <w:autoSpaceDE/>
        <w:autoSpaceDN/>
        <w:rPr>
          <w:rStyle w:val="InitialStyle"/>
          <w:rFonts w:ascii="Arial" w:hAnsi="Arial" w:cs="Arial"/>
          <w:bCs/>
          <w:sz w:val="22"/>
          <w:szCs w:val="22"/>
        </w:rPr>
      </w:pPr>
      <w:r w:rsidRPr="00902B28">
        <w:rPr>
          <w:rStyle w:val="InitialStyle"/>
          <w:rFonts w:ascii="Arial" w:hAnsi="Arial" w:cs="Arial"/>
          <w:b/>
          <w:bCs/>
          <w:sz w:val="22"/>
          <w:szCs w:val="22"/>
          <w:u w:val="single"/>
        </w:rPr>
        <w:t>Price Escalator Clause:</w:t>
      </w:r>
      <w:r w:rsidRPr="00902B28">
        <w:rPr>
          <w:rStyle w:val="InitialStyle"/>
          <w:rFonts w:ascii="Arial" w:hAnsi="Arial" w:cs="Arial"/>
          <w:bCs/>
          <w:sz w:val="22"/>
          <w:szCs w:val="22"/>
        </w:rPr>
        <w:t xml:space="preserve">  The Bureau recognizes that contract prices bid for road construction equipment cannot be expected to remain fixed for an extended period, therefore, the prices bid and approved for the first year of a contract will be adjusted annually, as appropriate, based on the bid date of the contract by the following method: Unit prices for each hourly pay item will be adjusted by increasing or decreasing the unit price by the Implicit price Deflator for the Gross Domestic Product (commonly called the GDP), as published annually by the U.S. Government. </w:t>
      </w:r>
    </w:p>
    <w:tbl>
      <w:tblPr>
        <w:tblW w:w="104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44"/>
        <w:gridCol w:w="1731"/>
        <w:gridCol w:w="1800"/>
        <w:gridCol w:w="2463"/>
        <w:gridCol w:w="1546"/>
        <w:gridCol w:w="1826"/>
      </w:tblGrid>
      <w:tr w:rsidR="004D37B7" w:rsidRPr="00592656" w14:paraId="284BA33D" w14:textId="77777777" w:rsidTr="001D1058">
        <w:trPr>
          <w:trHeight w:val="1932"/>
        </w:trPr>
        <w:tc>
          <w:tcPr>
            <w:tcW w:w="1044" w:type="dxa"/>
            <w:shd w:val="clear" w:color="auto" w:fill="C6D9F1"/>
            <w:vAlign w:val="center"/>
          </w:tcPr>
          <w:p w14:paraId="1AB68DF3"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Item #</w:t>
            </w:r>
          </w:p>
        </w:tc>
        <w:tc>
          <w:tcPr>
            <w:tcW w:w="1731" w:type="dxa"/>
            <w:shd w:val="clear" w:color="auto" w:fill="C6D9F1"/>
            <w:vAlign w:val="center"/>
          </w:tcPr>
          <w:p w14:paraId="68705A59"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Approximate Quantities</w:t>
            </w:r>
          </w:p>
          <w:p w14:paraId="3946F594"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00" w:type="dxa"/>
            <w:shd w:val="clear" w:color="auto" w:fill="C6D9F1"/>
            <w:vAlign w:val="center"/>
          </w:tcPr>
          <w:p w14:paraId="7248022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4F87BF1A"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Description</w:t>
            </w:r>
          </w:p>
        </w:tc>
        <w:tc>
          <w:tcPr>
            <w:tcW w:w="2463" w:type="dxa"/>
            <w:shd w:val="clear" w:color="auto" w:fill="C6D9F1"/>
            <w:vAlign w:val="center"/>
          </w:tcPr>
          <w:p w14:paraId="25BB2AFA"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Unit Prices Bid</w:t>
            </w:r>
          </w:p>
          <w:p w14:paraId="186C8D31"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(In Words - Example:  Ten dollars and fifty cents)</w:t>
            </w:r>
          </w:p>
        </w:tc>
        <w:tc>
          <w:tcPr>
            <w:tcW w:w="1546" w:type="dxa"/>
            <w:shd w:val="clear" w:color="auto" w:fill="C6D9F1"/>
            <w:vAlign w:val="center"/>
          </w:tcPr>
          <w:p w14:paraId="17715883"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Unit Prices Bid</w:t>
            </w:r>
          </w:p>
          <w:p w14:paraId="725D468B"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(In numbers - Example:  $10.50)</w:t>
            </w:r>
          </w:p>
        </w:tc>
        <w:tc>
          <w:tcPr>
            <w:tcW w:w="1826" w:type="dxa"/>
            <w:shd w:val="clear" w:color="auto" w:fill="C6D9F1"/>
            <w:vAlign w:val="center"/>
          </w:tcPr>
          <w:p w14:paraId="7F684218" w14:textId="77777777" w:rsidR="004D37B7"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Pay Item Total</w:t>
            </w:r>
          </w:p>
          <w:p w14:paraId="5DBC9FCF"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(In numbers, quantity x unit price)</w:t>
            </w:r>
          </w:p>
        </w:tc>
      </w:tr>
      <w:tr w:rsidR="004D37B7" w:rsidRPr="00592656" w14:paraId="3401EB52" w14:textId="77777777" w:rsidTr="001D1058">
        <w:trPr>
          <w:trHeight w:val="1932"/>
        </w:trPr>
        <w:tc>
          <w:tcPr>
            <w:tcW w:w="1044" w:type="dxa"/>
            <w:shd w:val="clear" w:color="auto" w:fill="auto"/>
            <w:vAlign w:val="center"/>
          </w:tcPr>
          <w:p w14:paraId="78C2293B"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1</w:t>
            </w:r>
          </w:p>
        </w:tc>
        <w:tc>
          <w:tcPr>
            <w:tcW w:w="1731" w:type="dxa"/>
            <w:shd w:val="clear" w:color="auto" w:fill="auto"/>
            <w:vAlign w:val="center"/>
          </w:tcPr>
          <w:p w14:paraId="4BB4C6FA" w14:textId="3CB25645"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18</w:t>
            </w:r>
            <w:r w:rsidRPr="00592656">
              <w:rPr>
                <w:rFonts w:ascii="Arial" w:hAnsi="Arial" w:cs="Arial"/>
              </w:rPr>
              <w:t xml:space="preserve"> miles</w:t>
            </w:r>
          </w:p>
        </w:tc>
        <w:tc>
          <w:tcPr>
            <w:tcW w:w="1800" w:type="dxa"/>
            <w:vAlign w:val="center"/>
          </w:tcPr>
          <w:p w14:paraId="7142391D"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 xml:space="preserve">First Grading with Rake (32 thousand pounds </w:t>
            </w:r>
            <w:r>
              <w:rPr>
                <w:rFonts w:ascii="Arial" w:hAnsi="Arial" w:cs="Arial"/>
                <w:sz w:val="22"/>
                <w:szCs w:val="22"/>
              </w:rPr>
              <w:t>m</w:t>
            </w:r>
            <w:r w:rsidRPr="00F95F0A">
              <w:rPr>
                <w:rFonts w:ascii="Arial" w:hAnsi="Arial" w:cs="Arial"/>
                <w:sz w:val="22"/>
                <w:szCs w:val="22"/>
              </w:rPr>
              <w:t>inimum)</w:t>
            </w:r>
          </w:p>
        </w:tc>
        <w:tc>
          <w:tcPr>
            <w:tcW w:w="2463" w:type="dxa"/>
            <w:shd w:val="clear" w:color="auto" w:fill="auto"/>
            <w:vAlign w:val="center"/>
          </w:tcPr>
          <w:p w14:paraId="1495F4A4"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57D6E8A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6AA84DE5"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55C1345D"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7002BC6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4D37B7" w:rsidRPr="00592656" w14:paraId="2B00771C" w14:textId="77777777" w:rsidTr="001D1058">
        <w:trPr>
          <w:trHeight w:val="1932"/>
        </w:trPr>
        <w:tc>
          <w:tcPr>
            <w:tcW w:w="1044" w:type="dxa"/>
            <w:shd w:val="clear" w:color="auto" w:fill="auto"/>
            <w:vAlign w:val="center"/>
          </w:tcPr>
          <w:p w14:paraId="4B836B74" w14:textId="60B25B45"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2</w:t>
            </w:r>
          </w:p>
        </w:tc>
        <w:tc>
          <w:tcPr>
            <w:tcW w:w="1731" w:type="dxa"/>
            <w:shd w:val="clear" w:color="auto" w:fill="auto"/>
            <w:vAlign w:val="center"/>
          </w:tcPr>
          <w:p w14:paraId="0BBE1956" w14:textId="6BFF252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5,280</w:t>
            </w:r>
            <w:r w:rsidRPr="00592656">
              <w:rPr>
                <w:rFonts w:ascii="Arial" w:hAnsi="Arial" w:cs="Arial"/>
              </w:rPr>
              <w:t xml:space="preserve"> feet</w:t>
            </w:r>
          </w:p>
        </w:tc>
        <w:tc>
          <w:tcPr>
            <w:tcW w:w="1800" w:type="dxa"/>
            <w:vAlign w:val="center"/>
          </w:tcPr>
          <w:p w14:paraId="16DEA3B4"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763AF15A"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Re-establish ditches with excavator</w:t>
            </w:r>
          </w:p>
        </w:tc>
        <w:tc>
          <w:tcPr>
            <w:tcW w:w="2463" w:type="dxa"/>
            <w:shd w:val="clear" w:color="auto" w:fill="auto"/>
            <w:vAlign w:val="center"/>
          </w:tcPr>
          <w:p w14:paraId="4E49F60B"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0670D0A7"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3101432D"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187AEB25"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3E9B9D1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72E6737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0DE87C97"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4D37B7" w:rsidRPr="00592656" w14:paraId="5DFCA812" w14:textId="77777777" w:rsidTr="001D1058">
        <w:trPr>
          <w:trHeight w:val="1932"/>
        </w:trPr>
        <w:tc>
          <w:tcPr>
            <w:tcW w:w="1044" w:type="dxa"/>
            <w:shd w:val="clear" w:color="auto" w:fill="auto"/>
            <w:vAlign w:val="center"/>
          </w:tcPr>
          <w:p w14:paraId="4BE6473C" w14:textId="00CE1D1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3</w:t>
            </w:r>
          </w:p>
        </w:tc>
        <w:tc>
          <w:tcPr>
            <w:tcW w:w="1731" w:type="dxa"/>
            <w:shd w:val="clear" w:color="auto" w:fill="auto"/>
            <w:vAlign w:val="center"/>
          </w:tcPr>
          <w:p w14:paraId="5C47AF5F" w14:textId="7F12DA0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80</w:t>
            </w:r>
            <w:r w:rsidRPr="00592656">
              <w:rPr>
                <w:rFonts w:ascii="Arial" w:hAnsi="Arial" w:cs="Arial"/>
              </w:rPr>
              <w:t xml:space="preserve"> hours</w:t>
            </w:r>
          </w:p>
        </w:tc>
        <w:tc>
          <w:tcPr>
            <w:tcW w:w="1800" w:type="dxa"/>
            <w:vAlign w:val="center"/>
          </w:tcPr>
          <w:p w14:paraId="451FC2E7"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6E84E744"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Tracked Excavator Rental (25 ton minimum)</w:t>
            </w:r>
          </w:p>
        </w:tc>
        <w:tc>
          <w:tcPr>
            <w:tcW w:w="2463" w:type="dxa"/>
            <w:shd w:val="clear" w:color="auto" w:fill="auto"/>
            <w:vAlign w:val="center"/>
          </w:tcPr>
          <w:p w14:paraId="7BA90340"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1DEEAFA7"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68D567D1"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4D37B7" w:rsidRPr="00592656" w14:paraId="761B50A2" w14:textId="77777777" w:rsidTr="001D1058">
        <w:trPr>
          <w:trHeight w:val="1932"/>
        </w:trPr>
        <w:tc>
          <w:tcPr>
            <w:tcW w:w="1044" w:type="dxa"/>
            <w:shd w:val="clear" w:color="auto" w:fill="auto"/>
            <w:vAlign w:val="center"/>
          </w:tcPr>
          <w:p w14:paraId="49B40F7E" w14:textId="47AE3B11" w:rsidR="004D37B7" w:rsidRPr="004D37B7"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Cs/>
              </w:rPr>
            </w:pPr>
            <w:r>
              <w:rPr>
                <w:rFonts w:ascii="Arial" w:hAnsi="Arial" w:cs="Arial"/>
                <w:bCs/>
              </w:rPr>
              <w:t>4</w:t>
            </w:r>
          </w:p>
        </w:tc>
        <w:tc>
          <w:tcPr>
            <w:tcW w:w="1731" w:type="dxa"/>
            <w:shd w:val="clear" w:color="auto" w:fill="auto"/>
            <w:vAlign w:val="center"/>
          </w:tcPr>
          <w:p w14:paraId="1BC33B34" w14:textId="4B9A6DD5" w:rsidR="004D37B7"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20 hours</w:t>
            </w:r>
          </w:p>
        </w:tc>
        <w:tc>
          <w:tcPr>
            <w:tcW w:w="1800" w:type="dxa"/>
            <w:vAlign w:val="center"/>
          </w:tcPr>
          <w:p w14:paraId="2BC2F8FB" w14:textId="7E747418"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Tracked Excavator Rental (13 ton minimum)</w:t>
            </w:r>
          </w:p>
        </w:tc>
        <w:tc>
          <w:tcPr>
            <w:tcW w:w="2463" w:type="dxa"/>
            <w:shd w:val="clear" w:color="auto" w:fill="auto"/>
            <w:vAlign w:val="center"/>
          </w:tcPr>
          <w:p w14:paraId="71D68CC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4EE36EBB"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061BDDDE"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4D37B7" w:rsidRPr="00592656" w14:paraId="72E9F990" w14:textId="77777777" w:rsidTr="001D1058">
        <w:trPr>
          <w:trHeight w:val="1932"/>
        </w:trPr>
        <w:tc>
          <w:tcPr>
            <w:tcW w:w="1044" w:type="dxa"/>
            <w:shd w:val="clear" w:color="auto" w:fill="C6D9F1"/>
            <w:vAlign w:val="center"/>
          </w:tcPr>
          <w:p w14:paraId="40C8B100"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lastRenderedPageBreak/>
              <w:t>Item #</w:t>
            </w:r>
          </w:p>
        </w:tc>
        <w:tc>
          <w:tcPr>
            <w:tcW w:w="1731" w:type="dxa"/>
            <w:shd w:val="clear" w:color="auto" w:fill="C6D9F1"/>
            <w:vAlign w:val="center"/>
          </w:tcPr>
          <w:p w14:paraId="6E3B2D81"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Approximate Quantities</w:t>
            </w:r>
          </w:p>
          <w:p w14:paraId="6F4DAC44"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tc>
        <w:tc>
          <w:tcPr>
            <w:tcW w:w="1800" w:type="dxa"/>
            <w:shd w:val="clear" w:color="auto" w:fill="C6D9F1"/>
            <w:vAlign w:val="center"/>
          </w:tcPr>
          <w:p w14:paraId="11D6970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706CB7CA"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592656">
              <w:rPr>
                <w:rFonts w:ascii="Arial" w:hAnsi="Arial" w:cs="Arial"/>
                <w:b/>
              </w:rPr>
              <w:t>Description</w:t>
            </w:r>
          </w:p>
        </w:tc>
        <w:tc>
          <w:tcPr>
            <w:tcW w:w="2463" w:type="dxa"/>
            <w:shd w:val="clear" w:color="auto" w:fill="C6D9F1"/>
            <w:vAlign w:val="center"/>
          </w:tcPr>
          <w:p w14:paraId="15D3AED4"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Unit Prices Bid</w:t>
            </w:r>
          </w:p>
          <w:p w14:paraId="74E6CAF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(In Words - Example:  Ten dollars and fifty cents)</w:t>
            </w:r>
          </w:p>
        </w:tc>
        <w:tc>
          <w:tcPr>
            <w:tcW w:w="1546" w:type="dxa"/>
            <w:shd w:val="clear" w:color="auto" w:fill="C6D9F1"/>
            <w:vAlign w:val="center"/>
          </w:tcPr>
          <w:p w14:paraId="5505384D"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Unit Prices Bid</w:t>
            </w:r>
          </w:p>
          <w:p w14:paraId="444DC26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(In numbers - Example:  $10.50)</w:t>
            </w:r>
          </w:p>
        </w:tc>
        <w:tc>
          <w:tcPr>
            <w:tcW w:w="1826" w:type="dxa"/>
            <w:shd w:val="clear" w:color="auto" w:fill="C6D9F1"/>
            <w:vAlign w:val="center"/>
          </w:tcPr>
          <w:p w14:paraId="7627E0DA"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Pay Item Total</w:t>
            </w:r>
          </w:p>
        </w:tc>
      </w:tr>
      <w:tr w:rsidR="004D37B7" w:rsidRPr="00592656" w14:paraId="167B029D" w14:textId="77777777" w:rsidTr="001D1058">
        <w:trPr>
          <w:trHeight w:val="1932"/>
        </w:trPr>
        <w:tc>
          <w:tcPr>
            <w:tcW w:w="1044" w:type="dxa"/>
            <w:shd w:val="clear" w:color="auto" w:fill="auto"/>
            <w:vAlign w:val="center"/>
          </w:tcPr>
          <w:p w14:paraId="1517F895"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53A83BED" w14:textId="66F2123C" w:rsidR="004D37B7" w:rsidRPr="00592656" w:rsidRDefault="001D1058"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5</w:t>
            </w:r>
          </w:p>
        </w:tc>
        <w:tc>
          <w:tcPr>
            <w:tcW w:w="1731" w:type="dxa"/>
            <w:shd w:val="clear" w:color="auto" w:fill="auto"/>
            <w:vAlign w:val="center"/>
          </w:tcPr>
          <w:p w14:paraId="780FDE18" w14:textId="2E54881B" w:rsidR="004D37B7" w:rsidRPr="00592656" w:rsidRDefault="001D1058"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40 hours</w:t>
            </w:r>
          </w:p>
        </w:tc>
        <w:tc>
          <w:tcPr>
            <w:tcW w:w="1800" w:type="dxa"/>
            <w:vAlign w:val="center"/>
          </w:tcPr>
          <w:p w14:paraId="7BF63B70"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Dump Truck Rental</w:t>
            </w:r>
          </w:p>
          <w:p w14:paraId="00965E5A" w14:textId="30532A67" w:rsidR="004D37B7"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(14 square yard</w:t>
            </w:r>
            <w:r w:rsidRPr="00F95F0A">
              <w:rPr>
                <w:rFonts w:ascii="Arial" w:hAnsi="Arial" w:cs="Arial"/>
                <w:sz w:val="22"/>
                <w:szCs w:val="22"/>
                <w:vertAlign w:val="superscript"/>
              </w:rPr>
              <w:t xml:space="preserve"> </w:t>
            </w:r>
            <w:r w:rsidRPr="00F95F0A">
              <w:rPr>
                <w:rFonts w:ascii="Arial" w:hAnsi="Arial" w:cs="Arial"/>
                <w:sz w:val="22"/>
                <w:szCs w:val="22"/>
              </w:rPr>
              <w:t>minimum)</w:t>
            </w:r>
          </w:p>
        </w:tc>
        <w:tc>
          <w:tcPr>
            <w:tcW w:w="2463" w:type="dxa"/>
            <w:shd w:val="clear" w:color="auto" w:fill="auto"/>
            <w:vAlign w:val="center"/>
          </w:tcPr>
          <w:p w14:paraId="23AE5A9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72D6400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20632479"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4D37B7" w:rsidRPr="00592656" w14:paraId="35E92351" w14:textId="77777777" w:rsidTr="001D1058">
        <w:trPr>
          <w:trHeight w:val="1932"/>
        </w:trPr>
        <w:tc>
          <w:tcPr>
            <w:tcW w:w="1044" w:type="dxa"/>
            <w:shd w:val="clear" w:color="auto" w:fill="auto"/>
            <w:vAlign w:val="center"/>
          </w:tcPr>
          <w:p w14:paraId="081FED8C"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4BE8C34A"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6</w:t>
            </w:r>
          </w:p>
        </w:tc>
        <w:tc>
          <w:tcPr>
            <w:tcW w:w="1731" w:type="dxa"/>
            <w:shd w:val="clear" w:color="auto" w:fill="auto"/>
            <w:vAlign w:val="center"/>
          </w:tcPr>
          <w:p w14:paraId="3B98C6E6" w14:textId="38DBBB82" w:rsidR="004D37B7" w:rsidRPr="00592656" w:rsidRDefault="001D1058"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20</w:t>
            </w:r>
            <w:r w:rsidR="004D37B7" w:rsidRPr="00592656">
              <w:rPr>
                <w:rFonts w:ascii="Arial" w:hAnsi="Arial" w:cs="Arial"/>
              </w:rPr>
              <w:t xml:space="preserve"> hours</w:t>
            </w:r>
          </w:p>
        </w:tc>
        <w:tc>
          <w:tcPr>
            <w:tcW w:w="1800" w:type="dxa"/>
            <w:vAlign w:val="center"/>
          </w:tcPr>
          <w:p w14:paraId="6CAB1BE9"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Bulldozer Rental</w:t>
            </w:r>
          </w:p>
          <w:p w14:paraId="6F13374D" w14:textId="7B5AB25A" w:rsidR="004D37B7"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(8 ton minimum)</w:t>
            </w:r>
          </w:p>
          <w:p w14:paraId="01653823" w14:textId="018E8EDC"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tc>
        <w:tc>
          <w:tcPr>
            <w:tcW w:w="2463" w:type="dxa"/>
            <w:shd w:val="clear" w:color="auto" w:fill="auto"/>
            <w:vAlign w:val="center"/>
          </w:tcPr>
          <w:p w14:paraId="23274A6B"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355EAB1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0BD6438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4D37B7" w:rsidRPr="00592656" w14:paraId="4D07632F" w14:textId="77777777" w:rsidTr="001D1058">
        <w:trPr>
          <w:trHeight w:val="1932"/>
        </w:trPr>
        <w:tc>
          <w:tcPr>
            <w:tcW w:w="1044" w:type="dxa"/>
            <w:shd w:val="clear" w:color="auto" w:fill="auto"/>
            <w:vAlign w:val="center"/>
          </w:tcPr>
          <w:p w14:paraId="4BFC9C06"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34FA802D"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7</w:t>
            </w:r>
          </w:p>
        </w:tc>
        <w:tc>
          <w:tcPr>
            <w:tcW w:w="1731" w:type="dxa"/>
            <w:shd w:val="clear" w:color="auto" w:fill="auto"/>
            <w:vAlign w:val="center"/>
          </w:tcPr>
          <w:p w14:paraId="09140AB4" w14:textId="6A3424A0" w:rsidR="004D37B7" w:rsidRPr="00592656" w:rsidRDefault="001D1058"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20</w:t>
            </w:r>
            <w:r w:rsidR="004D37B7" w:rsidRPr="00592656">
              <w:rPr>
                <w:rFonts w:ascii="Arial" w:hAnsi="Arial" w:cs="Arial"/>
              </w:rPr>
              <w:t xml:space="preserve"> hours</w:t>
            </w:r>
          </w:p>
        </w:tc>
        <w:tc>
          <w:tcPr>
            <w:tcW w:w="1800" w:type="dxa"/>
            <w:vAlign w:val="center"/>
          </w:tcPr>
          <w:p w14:paraId="60EB5263" w14:textId="77777777" w:rsidR="004D37B7" w:rsidRPr="00F95F0A"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5D542391"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Bulldozer Rental</w:t>
            </w:r>
          </w:p>
          <w:p w14:paraId="145ED00B" w14:textId="7FE55D0B" w:rsidR="004D37B7"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(15 ton minimum)</w:t>
            </w:r>
          </w:p>
        </w:tc>
        <w:tc>
          <w:tcPr>
            <w:tcW w:w="2463" w:type="dxa"/>
            <w:shd w:val="clear" w:color="auto" w:fill="auto"/>
            <w:vAlign w:val="center"/>
          </w:tcPr>
          <w:p w14:paraId="145FEF7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3F728E48"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28C94922" w14:textId="77777777" w:rsidR="004D37B7" w:rsidRPr="00592656" w:rsidRDefault="004D37B7"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1D1058" w:rsidRPr="00592656" w14:paraId="7460DC4B" w14:textId="77777777" w:rsidTr="001D1058">
        <w:trPr>
          <w:trHeight w:val="1932"/>
        </w:trPr>
        <w:tc>
          <w:tcPr>
            <w:tcW w:w="1044" w:type="dxa"/>
            <w:shd w:val="clear" w:color="auto" w:fill="auto"/>
            <w:vAlign w:val="center"/>
          </w:tcPr>
          <w:p w14:paraId="2F74E701"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32CEDE8A"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8</w:t>
            </w:r>
          </w:p>
        </w:tc>
        <w:tc>
          <w:tcPr>
            <w:tcW w:w="1731" w:type="dxa"/>
            <w:shd w:val="clear" w:color="auto" w:fill="auto"/>
            <w:vAlign w:val="center"/>
          </w:tcPr>
          <w:p w14:paraId="453C316B"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592656">
              <w:rPr>
                <w:rFonts w:ascii="Arial" w:hAnsi="Arial" w:cs="Arial"/>
              </w:rPr>
              <w:t>8 hours</w:t>
            </w:r>
          </w:p>
        </w:tc>
        <w:tc>
          <w:tcPr>
            <w:tcW w:w="1800" w:type="dxa"/>
            <w:vAlign w:val="center"/>
          </w:tcPr>
          <w:p w14:paraId="1FF3E5F2"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5C3612CA" w14:textId="6AC93F04"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Compactor 23</w:t>
            </w:r>
            <w:r>
              <w:rPr>
                <w:rFonts w:ascii="Arial" w:hAnsi="Arial" w:cs="Arial"/>
                <w:sz w:val="22"/>
                <w:szCs w:val="22"/>
              </w:rPr>
              <w:t>-</w:t>
            </w:r>
            <w:r w:rsidRPr="00F95F0A">
              <w:rPr>
                <w:rFonts w:ascii="Arial" w:hAnsi="Arial" w:cs="Arial"/>
                <w:sz w:val="22"/>
                <w:szCs w:val="22"/>
              </w:rPr>
              <w:t>inch x 16-inch plate mi</w:t>
            </w:r>
            <w:r>
              <w:rPr>
                <w:rFonts w:ascii="Arial" w:hAnsi="Arial" w:cs="Arial"/>
                <w:sz w:val="22"/>
                <w:szCs w:val="22"/>
              </w:rPr>
              <w:t>nimum</w:t>
            </w:r>
            <w:r w:rsidRPr="00F95F0A">
              <w:rPr>
                <w:rFonts w:ascii="Arial" w:hAnsi="Arial" w:cs="Arial"/>
                <w:sz w:val="22"/>
                <w:szCs w:val="22"/>
              </w:rPr>
              <w:t>, 200-pound total weight max.</w:t>
            </w:r>
          </w:p>
        </w:tc>
        <w:tc>
          <w:tcPr>
            <w:tcW w:w="2463" w:type="dxa"/>
            <w:shd w:val="clear" w:color="auto" w:fill="auto"/>
            <w:vAlign w:val="center"/>
          </w:tcPr>
          <w:p w14:paraId="217BB8F5"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22736639"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40255CAB"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1D1058" w:rsidRPr="00592656" w14:paraId="5247F63B" w14:textId="77777777" w:rsidTr="001D1058">
        <w:trPr>
          <w:trHeight w:val="1932"/>
        </w:trPr>
        <w:tc>
          <w:tcPr>
            <w:tcW w:w="1044" w:type="dxa"/>
            <w:shd w:val="clear" w:color="auto" w:fill="auto"/>
            <w:vAlign w:val="center"/>
          </w:tcPr>
          <w:p w14:paraId="6D3A7F7E" w14:textId="6159F72D"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9</w:t>
            </w:r>
          </w:p>
        </w:tc>
        <w:tc>
          <w:tcPr>
            <w:tcW w:w="1731" w:type="dxa"/>
            <w:shd w:val="clear" w:color="auto" w:fill="auto"/>
            <w:vAlign w:val="center"/>
          </w:tcPr>
          <w:p w14:paraId="7839F9BC"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592656">
              <w:rPr>
                <w:rFonts w:ascii="Arial" w:hAnsi="Arial" w:cs="Arial"/>
              </w:rPr>
              <w:t>8 hours</w:t>
            </w:r>
          </w:p>
        </w:tc>
        <w:tc>
          <w:tcPr>
            <w:tcW w:w="1800" w:type="dxa"/>
            <w:vAlign w:val="center"/>
          </w:tcPr>
          <w:p w14:paraId="632E8FF7"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0C55DB83" w14:textId="7EBA97F2"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Truck &amp; Lowbed Rental</w:t>
            </w:r>
          </w:p>
        </w:tc>
        <w:tc>
          <w:tcPr>
            <w:tcW w:w="2463" w:type="dxa"/>
            <w:shd w:val="clear" w:color="auto" w:fill="auto"/>
            <w:vAlign w:val="center"/>
          </w:tcPr>
          <w:p w14:paraId="54D2EFD4"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3B477D8B"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40A81C0E"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0C4927C5"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6D876C82"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7F5A9D0D"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1D1058" w:rsidRPr="00592656" w14:paraId="4DC0BD5A" w14:textId="77777777" w:rsidTr="001D1058">
        <w:trPr>
          <w:trHeight w:val="1932"/>
        </w:trPr>
        <w:tc>
          <w:tcPr>
            <w:tcW w:w="1044" w:type="dxa"/>
            <w:shd w:val="clear" w:color="auto" w:fill="auto"/>
            <w:vAlign w:val="center"/>
          </w:tcPr>
          <w:p w14:paraId="35BC88C8" w14:textId="37933999" w:rsidR="001D1058"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10</w:t>
            </w:r>
          </w:p>
        </w:tc>
        <w:tc>
          <w:tcPr>
            <w:tcW w:w="1731" w:type="dxa"/>
            <w:shd w:val="clear" w:color="auto" w:fill="auto"/>
            <w:vAlign w:val="center"/>
          </w:tcPr>
          <w:p w14:paraId="1CD8437D" w14:textId="530ED13E"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20 hours</w:t>
            </w:r>
          </w:p>
        </w:tc>
        <w:tc>
          <w:tcPr>
            <w:tcW w:w="1800" w:type="dxa"/>
            <w:vAlign w:val="center"/>
          </w:tcPr>
          <w:p w14:paraId="504A8FA2"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577512CA"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Grader Rental</w:t>
            </w:r>
          </w:p>
          <w:p w14:paraId="2FA1DC4A" w14:textId="415EC086"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(140 horse-power minimum)</w:t>
            </w:r>
          </w:p>
        </w:tc>
        <w:tc>
          <w:tcPr>
            <w:tcW w:w="2463" w:type="dxa"/>
            <w:shd w:val="clear" w:color="auto" w:fill="auto"/>
            <w:vAlign w:val="center"/>
          </w:tcPr>
          <w:p w14:paraId="6F8CE077"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0A8C306B"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3F2A1DA9"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1D1058" w:rsidRPr="00592656" w14:paraId="23624F50" w14:textId="77777777" w:rsidTr="001D1058">
        <w:trPr>
          <w:trHeight w:val="1932"/>
        </w:trPr>
        <w:tc>
          <w:tcPr>
            <w:tcW w:w="1044" w:type="dxa"/>
            <w:shd w:val="clear" w:color="auto" w:fill="C6D9F1"/>
            <w:vAlign w:val="center"/>
          </w:tcPr>
          <w:p w14:paraId="2DBE0EAD"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lastRenderedPageBreak/>
              <w:t>Item #</w:t>
            </w:r>
          </w:p>
        </w:tc>
        <w:tc>
          <w:tcPr>
            <w:tcW w:w="1731" w:type="dxa"/>
            <w:shd w:val="clear" w:color="auto" w:fill="C6D9F1"/>
            <w:vAlign w:val="center"/>
          </w:tcPr>
          <w:p w14:paraId="6F45C322"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Approximate Quantities</w:t>
            </w:r>
          </w:p>
          <w:p w14:paraId="625BE9B5"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tc>
        <w:tc>
          <w:tcPr>
            <w:tcW w:w="1800" w:type="dxa"/>
            <w:shd w:val="clear" w:color="auto" w:fill="C6D9F1"/>
            <w:vAlign w:val="center"/>
          </w:tcPr>
          <w:p w14:paraId="7B21B66B"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576015C4"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592656">
              <w:rPr>
                <w:rFonts w:ascii="Arial" w:hAnsi="Arial" w:cs="Arial"/>
                <w:b/>
              </w:rPr>
              <w:t>Description</w:t>
            </w:r>
          </w:p>
        </w:tc>
        <w:tc>
          <w:tcPr>
            <w:tcW w:w="2463" w:type="dxa"/>
            <w:shd w:val="clear" w:color="auto" w:fill="C6D9F1"/>
            <w:vAlign w:val="center"/>
          </w:tcPr>
          <w:p w14:paraId="1C2FD373"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Unit Prices Bid</w:t>
            </w:r>
          </w:p>
          <w:p w14:paraId="71CFB50C"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(In Words - Example:  Ten dollars and fifty cents)</w:t>
            </w:r>
          </w:p>
        </w:tc>
        <w:tc>
          <w:tcPr>
            <w:tcW w:w="1546" w:type="dxa"/>
            <w:shd w:val="clear" w:color="auto" w:fill="C6D9F1"/>
            <w:vAlign w:val="center"/>
          </w:tcPr>
          <w:p w14:paraId="48617822"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Unit Prices Bid</w:t>
            </w:r>
          </w:p>
          <w:p w14:paraId="5E4A840C"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(In numbers - Example:  $10.50)</w:t>
            </w:r>
          </w:p>
        </w:tc>
        <w:tc>
          <w:tcPr>
            <w:tcW w:w="1826" w:type="dxa"/>
            <w:shd w:val="clear" w:color="auto" w:fill="C6D9F1"/>
            <w:vAlign w:val="center"/>
          </w:tcPr>
          <w:p w14:paraId="6BB89613"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Pay Item Total</w:t>
            </w:r>
          </w:p>
        </w:tc>
      </w:tr>
      <w:tr w:rsidR="001D1058" w:rsidRPr="00592656" w14:paraId="4E165ACA" w14:textId="77777777" w:rsidTr="001D1058">
        <w:trPr>
          <w:trHeight w:val="1932"/>
        </w:trPr>
        <w:tc>
          <w:tcPr>
            <w:tcW w:w="1044" w:type="dxa"/>
            <w:shd w:val="clear" w:color="auto" w:fill="auto"/>
            <w:vAlign w:val="center"/>
          </w:tcPr>
          <w:p w14:paraId="0D898602"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11</w:t>
            </w:r>
          </w:p>
        </w:tc>
        <w:tc>
          <w:tcPr>
            <w:tcW w:w="1731" w:type="dxa"/>
            <w:shd w:val="clear" w:color="auto" w:fill="auto"/>
            <w:vAlign w:val="center"/>
          </w:tcPr>
          <w:p w14:paraId="6FE6BB50"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sidRPr="00592656">
              <w:rPr>
                <w:rFonts w:ascii="Arial" w:hAnsi="Arial" w:cs="Arial"/>
              </w:rPr>
              <w:t>8 hours</w:t>
            </w:r>
          </w:p>
        </w:tc>
        <w:tc>
          <w:tcPr>
            <w:tcW w:w="1800" w:type="dxa"/>
            <w:vAlign w:val="center"/>
          </w:tcPr>
          <w:p w14:paraId="01ACDBEF"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5F7E1AA4" w14:textId="6F015912"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Labor (Including power/hand tools)</w:t>
            </w:r>
          </w:p>
        </w:tc>
        <w:tc>
          <w:tcPr>
            <w:tcW w:w="2463" w:type="dxa"/>
            <w:shd w:val="clear" w:color="auto" w:fill="auto"/>
            <w:vAlign w:val="center"/>
          </w:tcPr>
          <w:p w14:paraId="03D0F5FA"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02792D9F"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7DD7F045"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60297A28"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32404173"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661BA859"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1D1058" w:rsidRPr="00592656" w14:paraId="7C60E7F7" w14:textId="77777777" w:rsidTr="001D1058">
        <w:trPr>
          <w:trHeight w:val="1932"/>
        </w:trPr>
        <w:tc>
          <w:tcPr>
            <w:tcW w:w="1044" w:type="dxa"/>
            <w:shd w:val="clear" w:color="auto" w:fill="auto"/>
            <w:vAlign w:val="center"/>
          </w:tcPr>
          <w:p w14:paraId="4AA5C5E8"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12</w:t>
            </w:r>
          </w:p>
        </w:tc>
        <w:tc>
          <w:tcPr>
            <w:tcW w:w="1731" w:type="dxa"/>
            <w:shd w:val="clear" w:color="auto" w:fill="auto"/>
            <w:vAlign w:val="center"/>
          </w:tcPr>
          <w:p w14:paraId="54A63CE8" w14:textId="0EEB74F8"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8</w:t>
            </w:r>
            <w:r w:rsidRPr="00592656">
              <w:rPr>
                <w:rFonts w:ascii="Arial" w:hAnsi="Arial" w:cs="Arial"/>
              </w:rPr>
              <w:t xml:space="preserve"> hours</w:t>
            </w:r>
          </w:p>
        </w:tc>
        <w:tc>
          <w:tcPr>
            <w:tcW w:w="1800" w:type="dxa"/>
            <w:vAlign w:val="center"/>
          </w:tcPr>
          <w:p w14:paraId="087B7224"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p>
          <w:p w14:paraId="02D68B1A"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Grader Rental</w:t>
            </w:r>
          </w:p>
          <w:p w14:paraId="7BA30483" w14:textId="77777777" w:rsidR="001D1058" w:rsidRPr="00F95F0A"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2"/>
                <w:szCs w:val="22"/>
              </w:rPr>
            </w:pPr>
            <w:r w:rsidRPr="00F95F0A">
              <w:rPr>
                <w:rFonts w:ascii="Arial" w:hAnsi="Arial" w:cs="Arial"/>
                <w:sz w:val="22"/>
                <w:szCs w:val="22"/>
              </w:rPr>
              <w:t>(140 horse-power minimum)</w:t>
            </w:r>
          </w:p>
        </w:tc>
        <w:tc>
          <w:tcPr>
            <w:tcW w:w="2463" w:type="dxa"/>
            <w:shd w:val="clear" w:color="auto" w:fill="auto"/>
            <w:vAlign w:val="center"/>
          </w:tcPr>
          <w:p w14:paraId="37F10BE8"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3562867E"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546" w:type="dxa"/>
            <w:shd w:val="clear" w:color="auto" w:fill="auto"/>
            <w:vAlign w:val="center"/>
          </w:tcPr>
          <w:p w14:paraId="1FCE66FE"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826" w:type="dxa"/>
            <w:shd w:val="clear" w:color="auto" w:fill="auto"/>
            <w:vAlign w:val="center"/>
          </w:tcPr>
          <w:p w14:paraId="4C51E23C"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r>
      <w:tr w:rsidR="001D1058" w:rsidRPr="00592656" w14:paraId="2AB0C7C4" w14:textId="77777777" w:rsidTr="001D1058">
        <w:trPr>
          <w:trHeight w:val="1412"/>
        </w:trPr>
        <w:tc>
          <w:tcPr>
            <w:tcW w:w="1044" w:type="dxa"/>
            <w:shd w:val="clear" w:color="auto" w:fill="A6A6A6"/>
            <w:vAlign w:val="center"/>
          </w:tcPr>
          <w:p w14:paraId="2A52F3D4"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color w:val="808080"/>
              </w:rPr>
            </w:pPr>
          </w:p>
          <w:p w14:paraId="4B60CC61"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color w:val="808080"/>
              </w:rPr>
            </w:pPr>
          </w:p>
          <w:p w14:paraId="5B8D8033"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color w:val="808080"/>
              </w:rPr>
            </w:pPr>
          </w:p>
          <w:p w14:paraId="5E7C11FF"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color w:val="808080"/>
              </w:rPr>
            </w:pPr>
          </w:p>
        </w:tc>
        <w:tc>
          <w:tcPr>
            <w:tcW w:w="1731" w:type="dxa"/>
            <w:shd w:val="clear" w:color="auto" w:fill="A6A6A6"/>
            <w:vAlign w:val="center"/>
          </w:tcPr>
          <w:p w14:paraId="58CB4BF0"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color w:val="808080"/>
                <w:sz w:val="22"/>
                <w:szCs w:val="22"/>
              </w:rPr>
            </w:pPr>
          </w:p>
        </w:tc>
        <w:tc>
          <w:tcPr>
            <w:tcW w:w="1800" w:type="dxa"/>
            <w:shd w:val="clear" w:color="auto" w:fill="A6A6A6"/>
            <w:vAlign w:val="center"/>
          </w:tcPr>
          <w:p w14:paraId="0A2D0A09"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color w:val="808080"/>
                <w:sz w:val="22"/>
                <w:szCs w:val="22"/>
              </w:rPr>
            </w:pPr>
          </w:p>
        </w:tc>
        <w:tc>
          <w:tcPr>
            <w:tcW w:w="2463" w:type="dxa"/>
            <w:shd w:val="clear" w:color="auto" w:fill="A6A6A6"/>
            <w:vAlign w:val="center"/>
          </w:tcPr>
          <w:p w14:paraId="7CE6B88F"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color w:val="808080"/>
              </w:rPr>
            </w:pPr>
          </w:p>
        </w:tc>
        <w:tc>
          <w:tcPr>
            <w:tcW w:w="1546" w:type="dxa"/>
            <w:shd w:val="clear" w:color="auto" w:fill="auto"/>
            <w:vAlign w:val="center"/>
          </w:tcPr>
          <w:p w14:paraId="3A43361E"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hAnsi="Arial" w:cs="Arial"/>
                <w:b/>
              </w:rPr>
            </w:pPr>
            <w:r w:rsidRPr="00592656">
              <w:rPr>
                <w:rFonts w:ascii="Arial" w:hAnsi="Arial" w:cs="Arial"/>
                <w:b/>
              </w:rPr>
              <w:t>Total</w:t>
            </w:r>
          </w:p>
        </w:tc>
        <w:tc>
          <w:tcPr>
            <w:tcW w:w="1826" w:type="dxa"/>
            <w:shd w:val="clear" w:color="auto" w:fill="auto"/>
            <w:vAlign w:val="center"/>
          </w:tcPr>
          <w:p w14:paraId="3F7FF397" w14:textId="77777777" w:rsidR="001D1058" w:rsidRPr="00592656" w:rsidRDefault="001D1058" w:rsidP="001D10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w:t>
            </w:r>
          </w:p>
        </w:tc>
      </w:tr>
    </w:tbl>
    <w:p w14:paraId="5AEC70DC" w14:textId="77777777" w:rsidR="004D37B7"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BB28CC7"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TOTAL: (Sum of ‘Pay Item Total’ Column in Words)</w:t>
      </w:r>
    </w:p>
    <w:p w14:paraId="4BCF7480"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0B533E7" w14:textId="77777777" w:rsidR="004D37B7" w:rsidRPr="00592656" w:rsidRDefault="004D37B7" w:rsidP="004D37B7">
      <w:pPr>
        <w:rPr>
          <w:rFonts w:ascii="Arial" w:hAnsi="Arial" w:cs="Arial"/>
          <w:sz w:val="24"/>
          <w:szCs w:val="24"/>
        </w:rPr>
      </w:pPr>
      <w:r w:rsidRPr="00592656">
        <w:rPr>
          <w:rFonts w:ascii="Arial" w:hAnsi="Arial" w:cs="Arial"/>
          <w:b/>
          <w:sz w:val="24"/>
          <w:szCs w:val="24"/>
        </w:rPr>
        <w:t>___________________________________________________________________________</w:t>
      </w:r>
    </w:p>
    <w:p w14:paraId="72952A36"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F815F36"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12E95BB"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 xml:space="preserve">TOTAL: (In numerals)    </w:t>
      </w:r>
    </w:p>
    <w:p w14:paraId="7332C4C1" w14:textId="77777777"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DB30530" w14:textId="6FB9C129" w:rsidR="004D37B7" w:rsidRPr="00592656" w:rsidRDefault="004D37B7" w:rsidP="004D37B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$_______</w:t>
      </w:r>
      <w:r w:rsidR="001D1058">
        <w:rPr>
          <w:rFonts w:ascii="Arial" w:hAnsi="Arial" w:cs="Arial"/>
          <w:b/>
        </w:rPr>
        <w:t>___</w:t>
      </w:r>
      <w:r w:rsidRPr="00592656">
        <w:rPr>
          <w:rFonts w:ascii="Arial" w:hAnsi="Arial" w:cs="Arial"/>
          <w:b/>
        </w:rPr>
        <w:t>_______.______</w:t>
      </w:r>
    </w:p>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A5053DE" w14:textId="5FAF75B4" w:rsidR="00FE4BEB" w:rsidRPr="00C97934" w:rsidRDefault="00C01C76" w:rsidP="007D618A">
      <w:pPr>
        <w:pStyle w:val="DefaultText"/>
        <w:rPr>
          <w:rFonts w:ascii="Arial" w:hAnsi="Arial" w:cs="Arial"/>
          <w:b/>
        </w:rPr>
      </w:pPr>
      <w:r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001D1058">
        <w:rPr>
          <w:rFonts w:ascii="Arial" w:hAnsi="Arial" w:cs="Arial"/>
          <w:b/>
        </w:rPr>
        <w:t>F</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05BB991F"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 xml:space="preserve">Department </w:t>
      </w:r>
      <w:r w:rsidR="001D1058">
        <w:rPr>
          <w:rFonts w:ascii="Arial" w:hAnsi="Arial" w:cs="Arial"/>
          <w:b/>
          <w:bCs/>
          <w:sz w:val="28"/>
          <w:szCs w:val="28"/>
        </w:rPr>
        <w:t>of Agriculture, Conservation &amp; Forestry</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603FBE30"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857AAF" w:rsidRPr="003D666D">
        <w:rPr>
          <w:rStyle w:val="InitialStyle"/>
          <w:rFonts w:ascii="Arial" w:hAnsi="Arial" w:cs="Arial"/>
          <w:b/>
          <w:bCs/>
          <w:sz w:val="28"/>
          <w:szCs w:val="28"/>
        </w:rPr>
        <w:t>202403068</w:t>
      </w:r>
    </w:p>
    <w:p w14:paraId="29F1CED7" w14:textId="6691CC0C" w:rsidR="00FE4BEB" w:rsidRPr="001D1058" w:rsidRDefault="001D1058" w:rsidP="00FE4BEB">
      <w:pPr>
        <w:pStyle w:val="DefaultText"/>
        <w:jc w:val="center"/>
        <w:rPr>
          <w:rStyle w:val="InitialStyle"/>
          <w:rFonts w:ascii="Arial" w:hAnsi="Arial" w:cs="Arial"/>
          <w:b/>
          <w:sz w:val="28"/>
          <w:szCs w:val="28"/>
        </w:rPr>
      </w:pPr>
      <w:r>
        <w:rPr>
          <w:rStyle w:val="InitialStyle"/>
          <w:rFonts w:ascii="Arial" w:hAnsi="Arial" w:cs="Arial"/>
          <w:b/>
          <w:sz w:val="28"/>
          <w:szCs w:val="28"/>
        </w:rPr>
        <w:t>Gravel Road Maintenance – Square Lake</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64"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65" w:name="_Hlk48893261"/>
            <w:bookmarkEnd w:id="64"/>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65"/>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Default="00EF68D8" w:rsidP="00C01C76">
      <w:pPr>
        <w:pStyle w:val="DefaultText"/>
        <w:rPr>
          <w:rFonts w:ascii="Arial" w:hAnsi="Arial" w:cs="Arial"/>
          <w:color w:val="000000"/>
        </w:rPr>
      </w:pPr>
    </w:p>
    <w:p w14:paraId="6330E2FF" w14:textId="77777777" w:rsidR="006E6366" w:rsidRDefault="006E6366" w:rsidP="00C01C76">
      <w:pPr>
        <w:pStyle w:val="DefaultText"/>
        <w:rPr>
          <w:rFonts w:ascii="Arial" w:hAnsi="Arial" w:cs="Arial"/>
          <w:color w:val="000000"/>
        </w:rPr>
      </w:pPr>
    </w:p>
    <w:p w14:paraId="298EE1BE" w14:textId="77777777" w:rsidR="006E6366" w:rsidRDefault="006E6366" w:rsidP="00C01C76">
      <w:pPr>
        <w:pStyle w:val="DefaultText"/>
        <w:rPr>
          <w:rFonts w:ascii="Arial" w:hAnsi="Arial" w:cs="Arial"/>
          <w:color w:val="000000"/>
        </w:rPr>
      </w:pPr>
    </w:p>
    <w:p w14:paraId="12F3F926" w14:textId="77777777" w:rsidR="006E6366" w:rsidRDefault="006E6366" w:rsidP="00C01C76">
      <w:pPr>
        <w:pStyle w:val="DefaultText"/>
        <w:rPr>
          <w:rFonts w:ascii="Arial" w:hAnsi="Arial" w:cs="Arial"/>
          <w:color w:val="000000"/>
        </w:rPr>
      </w:pPr>
    </w:p>
    <w:p w14:paraId="7324EDF4" w14:textId="77777777" w:rsidR="006E6366" w:rsidRDefault="006E6366" w:rsidP="00C01C76">
      <w:pPr>
        <w:pStyle w:val="DefaultText"/>
        <w:rPr>
          <w:rFonts w:ascii="Arial" w:hAnsi="Arial" w:cs="Arial"/>
          <w:color w:val="000000"/>
        </w:rPr>
      </w:pPr>
    </w:p>
    <w:p w14:paraId="56126ECD" w14:textId="77777777" w:rsidR="006E6366" w:rsidRDefault="006E6366" w:rsidP="00C01C76">
      <w:pPr>
        <w:pStyle w:val="DefaultText"/>
        <w:rPr>
          <w:rFonts w:ascii="Arial" w:hAnsi="Arial" w:cs="Arial"/>
          <w:color w:val="000000"/>
        </w:rPr>
      </w:pPr>
    </w:p>
    <w:p w14:paraId="377486A0" w14:textId="77777777" w:rsidR="006E6366" w:rsidRDefault="006E6366" w:rsidP="00C01C76">
      <w:pPr>
        <w:pStyle w:val="DefaultText"/>
        <w:rPr>
          <w:rFonts w:ascii="Arial" w:hAnsi="Arial" w:cs="Arial"/>
          <w:color w:val="000000"/>
        </w:rPr>
      </w:pPr>
    </w:p>
    <w:p w14:paraId="7A77F097" w14:textId="77777777" w:rsidR="006E6366" w:rsidRDefault="006E6366" w:rsidP="00C01C76">
      <w:pPr>
        <w:pStyle w:val="DefaultText"/>
        <w:rPr>
          <w:rFonts w:ascii="Arial" w:hAnsi="Arial" w:cs="Arial"/>
          <w:color w:val="000000"/>
        </w:rPr>
      </w:pPr>
    </w:p>
    <w:p w14:paraId="024B2058" w14:textId="77777777" w:rsidR="006E6366" w:rsidRDefault="006E6366" w:rsidP="00C01C76">
      <w:pPr>
        <w:pStyle w:val="DefaultText"/>
        <w:rPr>
          <w:rFonts w:ascii="Arial" w:hAnsi="Arial" w:cs="Arial"/>
          <w:color w:val="000000"/>
        </w:rPr>
      </w:pPr>
    </w:p>
    <w:p w14:paraId="6C1EBD41" w14:textId="77777777" w:rsidR="006E6366" w:rsidRDefault="006E6366" w:rsidP="00C01C76">
      <w:pPr>
        <w:pStyle w:val="DefaultText"/>
        <w:rPr>
          <w:rFonts w:ascii="Arial" w:hAnsi="Arial" w:cs="Arial"/>
          <w:color w:val="000000"/>
        </w:rPr>
      </w:pPr>
    </w:p>
    <w:p w14:paraId="6825D454" w14:textId="77777777" w:rsidR="006E6366" w:rsidRDefault="006E6366" w:rsidP="00C01C76">
      <w:pPr>
        <w:pStyle w:val="DefaultText"/>
        <w:rPr>
          <w:rFonts w:ascii="Arial" w:hAnsi="Arial" w:cs="Arial"/>
          <w:color w:val="000000"/>
        </w:rPr>
      </w:pPr>
    </w:p>
    <w:p w14:paraId="1EB5D91B" w14:textId="77777777" w:rsidR="006E6366" w:rsidRDefault="006E6366" w:rsidP="00C01C76">
      <w:pPr>
        <w:pStyle w:val="DefaultText"/>
        <w:rPr>
          <w:rFonts w:ascii="Arial" w:hAnsi="Arial" w:cs="Arial"/>
          <w:color w:val="000000"/>
        </w:rPr>
      </w:pPr>
    </w:p>
    <w:p w14:paraId="324CBD24" w14:textId="77777777" w:rsidR="006E6366" w:rsidRDefault="006E6366" w:rsidP="00C01C76">
      <w:pPr>
        <w:pStyle w:val="DefaultText"/>
        <w:rPr>
          <w:rFonts w:ascii="Arial" w:hAnsi="Arial" w:cs="Arial"/>
          <w:color w:val="000000"/>
        </w:rPr>
      </w:pPr>
    </w:p>
    <w:p w14:paraId="4BC01738" w14:textId="77777777" w:rsidR="006E6366" w:rsidRDefault="006E6366" w:rsidP="00C01C76">
      <w:pPr>
        <w:pStyle w:val="DefaultText"/>
        <w:rPr>
          <w:rFonts w:ascii="Arial" w:hAnsi="Arial" w:cs="Arial"/>
          <w:color w:val="000000"/>
        </w:rPr>
      </w:pPr>
    </w:p>
    <w:p w14:paraId="42385713" w14:textId="0F7B1C1A" w:rsidR="006E6366" w:rsidRDefault="006E6366" w:rsidP="006E6366">
      <w:pPr>
        <w:pStyle w:val="DefaultText"/>
        <w:rPr>
          <w:rFonts w:ascii="Arial" w:hAnsi="Arial" w:cs="Arial"/>
          <w:b/>
          <w:bCs/>
          <w:color w:val="000000"/>
        </w:rPr>
      </w:pPr>
      <w:r>
        <w:rPr>
          <w:rFonts w:ascii="Arial" w:hAnsi="Arial" w:cs="Arial"/>
          <w:b/>
          <w:bCs/>
          <w:color w:val="000000"/>
        </w:rPr>
        <w:lastRenderedPageBreak/>
        <w:t>APPENDIX G – VICINITY MAP</w:t>
      </w:r>
    </w:p>
    <w:p w14:paraId="57F98DF0" w14:textId="77777777" w:rsidR="006E6366" w:rsidRDefault="006E6366" w:rsidP="006E6366">
      <w:pPr>
        <w:pStyle w:val="DefaultText"/>
        <w:rPr>
          <w:rFonts w:ascii="Arial" w:hAnsi="Arial" w:cs="Arial"/>
          <w:b/>
          <w:bCs/>
          <w:color w:val="000000"/>
        </w:rPr>
      </w:pPr>
    </w:p>
    <w:p w14:paraId="59F4B257" w14:textId="3708FEB4" w:rsidR="006E6366" w:rsidRPr="006E6366" w:rsidRDefault="006E6366" w:rsidP="006E6366">
      <w:pPr>
        <w:widowControl/>
        <w:autoSpaceDE/>
        <w:autoSpaceDN/>
        <w:spacing w:before="100" w:beforeAutospacing="1" w:after="100" w:afterAutospacing="1"/>
        <w:rPr>
          <w:sz w:val="24"/>
          <w:szCs w:val="24"/>
        </w:rPr>
      </w:pPr>
      <w:r>
        <w:rPr>
          <w:noProof/>
        </w:rPr>
        <w:drawing>
          <wp:inline distT="0" distB="0" distL="0" distR="0" wp14:anchorId="0F9172FB" wp14:editId="53A36F1B">
            <wp:extent cx="6400800" cy="8284844"/>
            <wp:effectExtent l="0" t="0" r="0" b="0"/>
            <wp:docPr id="142515685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400800" cy="8284844"/>
                    </a:xfrm>
                    <a:prstGeom prst="rect">
                      <a:avLst/>
                    </a:prstGeom>
                  </pic:spPr>
                </pic:pic>
              </a:graphicData>
            </a:graphic>
          </wp:inline>
        </w:drawing>
      </w:r>
    </w:p>
    <w:p w14:paraId="5F28BA8C" w14:textId="75772AB6" w:rsidR="123BF40D" w:rsidRDefault="123BF40D" w:rsidP="123BF40D">
      <w:pPr>
        <w:pStyle w:val="DefaultText"/>
        <w:rPr>
          <w:rFonts w:ascii="Arial" w:hAnsi="Arial" w:cs="Arial"/>
          <w:b/>
          <w:bCs/>
          <w:color w:val="000000" w:themeColor="text1"/>
        </w:rPr>
      </w:pPr>
    </w:p>
    <w:p w14:paraId="77130C26" w14:textId="4D4F28F5" w:rsidR="123BF40D" w:rsidRDefault="123BF40D" w:rsidP="123BF40D">
      <w:pPr>
        <w:pStyle w:val="DefaultText"/>
        <w:rPr>
          <w:rFonts w:ascii="Arial" w:hAnsi="Arial" w:cs="Arial"/>
          <w:b/>
          <w:bCs/>
          <w:color w:val="000000" w:themeColor="text1"/>
        </w:rPr>
      </w:pPr>
    </w:p>
    <w:p w14:paraId="3EBE8155" w14:textId="29CF64C7" w:rsidR="006E6366" w:rsidRDefault="001505C7" w:rsidP="006E6366">
      <w:pPr>
        <w:pStyle w:val="DefaultText"/>
        <w:rPr>
          <w:rFonts w:ascii="Arial" w:hAnsi="Arial" w:cs="Arial"/>
          <w:b/>
          <w:bCs/>
          <w:color w:val="000000"/>
        </w:rPr>
      </w:pPr>
      <w:r>
        <w:rPr>
          <w:rFonts w:ascii="Arial" w:hAnsi="Arial" w:cs="Arial"/>
          <w:b/>
          <w:bCs/>
          <w:color w:val="000000"/>
        </w:rPr>
        <w:t>APPENDIX H – SINGLE PIPE INSTALLATION</w:t>
      </w:r>
    </w:p>
    <w:p w14:paraId="7C99BED9" w14:textId="77777777" w:rsidR="001505C7" w:rsidRDefault="001505C7" w:rsidP="006E6366">
      <w:pPr>
        <w:pStyle w:val="DefaultText"/>
        <w:rPr>
          <w:rFonts w:ascii="Arial" w:hAnsi="Arial" w:cs="Arial"/>
          <w:b/>
          <w:bCs/>
          <w:color w:val="000000"/>
        </w:rPr>
      </w:pPr>
    </w:p>
    <w:p w14:paraId="52F019D9" w14:textId="77777777" w:rsidR="001505C7" w:rsidRDefault="001505C7" w:rsidP="006E6366">
      <w:pPr>
        <w:pStyle w:val="DefaultText"/>
        <w:rPr>
          <w:rFonts w:ascii="Arial" w:hAnsi="Arial" w:cs="Arial"/>
          <w:b/>
          <w:bCs/>
          <w:color w:val="000000"/>
        </w:rPr>
      </w:pPr>
    </w:p>
    <w:p w14:paraId="204F9921" w14:textId="77777777" w:rsidR="001505C7" w:rsidRDefault="001505C7" w:rsidP="006E6366">
      <w:pPr>
        <w:pStyle w:val="DefaultText"/>
        <w:rPr>
          <w:rFonts w:ascii="Arial" w:hAnsi="Arial" w:cs="Arial"/>
          <w:b/>
          <w:bCs/>
          <w:color w:val="000000"/>
        </w:rPr>
      </w:pPr>
    </w:p>
    <w:p w14:paraId="738434A0" w14:textId="77777777" w:rsidR="001505C7" w:rsidRDefault="001505C7" w:rsidP="006E6366">
      <w:pPr>
        <w:pStyle w:val="DefaultText"/>
        <w:rPr>
          <w:rFonts w:ascii="Arial" w:hAnsi="Arial" w:cs="Arial"/>
          <w:b/>
          <w:bCs/>
          <w:color w:val="000000"/>
        </w:rPr>
      </w:pPr>
    </w:p>
    <w:p w14:paraId="6C4FEDDF" w14:textId="77777777" w:rsidR="001505C7" w:rsidRDefault="001505C7" w:rsidP="006E6366">
      <w:pPr>
        <w:pStyle w:val="DefaultText"/>
        <w:rPr>
          <w:rFonts w:ascii="Arial" w:hAnsi="Arial" w:cs="Arial"/>
          <w:b/>
          <w:bCs/>
          <w:color w:val="000000"/>
        </w:rPr>
      </w:pPr>
    </w:p>
    <w:p w14:paraId="5E6877CB" w14:textId="77777777" w:rsidR="001505C7" w:rsidRDefault="001505C7" w:rsidP="006E6366">
      <w:pPr>
        <w:pStyle w:val="DefaultText"/>
        <w:rPr>
          <w:rFonts w:ascii="Arial" w:hAnsi="Arial" w:cs="Arial"/>
          <w:b/>
          <w:bCs/>
          <w:color w:val="000000"/>
        </w:rPr>
      </w:pPr>
    </w:p>
    <w:p w14:paraId="58A9676D" w14:textId="77777777" w:rsidR="001505C7" w:rsidRDefault="001505C7" w:rsidP="006E6366">
      <w:pPr>
        <w:pStyle w:val="DefaultText"/>
        <w:rPr>
          <w:rFonts w:ascii="Arial" w:hAnsi="Arial" w:cs="Arial"/>
          <w:b/>
          <w:bCs/>
          <w:color w:val="000000"/>
        </w:rPr>
      </w:pPr>
    </w:p>
    <w:p w14:paraId="5B9BABD5" w14:textId="7E1BF719" w:rsidR="001505C7" w:rsidRDefault="001505C7" w:rsidP="006E6366">
      <w:pPr>
        <w:pStyle w:val="DefaultText"/>
        <w:rPr>
          <w:rFonts w:ascii="Arial" w:hAnsi="Arial" w:cs="Arial"/>
          <w:noProof/>
        </w:rPr>
      </w:pPr>
      <w:bookmarkStart w:id="66" w:name="_Toc442267576"/>
      <w:bookmarkStart w:id="67" w:name="_Toc442267859"/>
      <w:bookmarkStart w:id="68" w:name="_Toc442268255"/>
      <w:bookmarkStart w:id="69" w:name="_Toc442268707"/>
      <w:bookmarkStart w:id="70" w:name="_Toc442268844"/>
      <w:bookmarkStart w:id="71" w:name="_Toc443654963"/>
      <w:bookmarkStart w:id="72" w:name="_Toc443655059"/>
      <w:bookmarkStart w:id="73" w:name="_Toc443655215"/>
      <w:bookmarkStart w:id="74" w:name="_Toc443655506"/>
      <w:bookmarkStart w:id="75" w:name="_Toc443655570"/>
      <w:bookmarkStart w:id="76" w:name="_Toc443655711"/>
      <w:bookmarkStart w:id="77" w:name="_Toc444612807"/>
      <w:bookmarkStart w:id="78" w:name="_Toc444681113"/>
      <w:r w:rsidRPr="00592656">
        <w:rPr>
          <w:rFonts w:ascii="Arial" w:hAnsi="Arial" w:cs="Arial"/>
          <w:noProof/>
        </w:rPr>
        <w:drawing>
          <wp:inline distT="0" distB="0" distL="0" distR="0" wp14:anchorId="11E3696E" wp14:editId="6FF2D502">
            <wp:extent cx="6400800" cy="46482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4648200"/>
                    </a:xfrm>
                    <a:prstGeom prst="rect">
                      <a:avLst/>
                    </a:prstGeom>
                    <a:noFill/>
                    <a:ln>
                      <a:noFill/>
                    </a:ln>
                  </pic:spPr>
                </pic:pic>
              </a:graphicData>
            </a:graphic>
          </wp:inline>
        </w:drawing>
      </w:r>
      <w:bookmarkEnd w:id="66"/>
      <w:bookmarkEnd w:id="67"/>
      <w:bookmarkEnd w:id="68"/>
      <w:bookmarkEnd w:id="69"/>
      <w:bookmarkEnd w:id="70"/>
      <w:bookmarkEnd w:id="71"/>
      <w:bookmarkEnd w:id="72"/>
      <w:bookmarkEnd w:id="73"/>
      <w:bookmarkEnd w:id="74"/>
      <w:bookmarkEnd w:id="75"/>
      <w:bookmarkEnd w:id="76"/>
      <w:bookmarkEnd w:id="77"/>
      <w:bookmarkEnd w:id="78"/>
    </w:p>
    <w:p w14:paraId="675A280C" w14:textId="77777777" w:rsidR="001505C7" w:rsidRPr="001505C7" w:rsidRDefault="001505C7" w:rsidP="001505C7"/>
    <w:p w14:paraId="6ED7A153" w14:textId="77777777" w:rsidR="001505C7" w:rsidRPr="001505C7" w:rsidRDefault="001505C7" w:rsidP="001505C7"/>
    <w:p w14:paraId="12F4644B" w14:textId="77777777" w:rsidR="001505C7" w:rsidRPr="001505C7" w:rsidRDefault="001505C7" w:rsidP="001505C7"/>
    <w:p w14:paraId="6D08D52D" w14:textId="77777777" w:rsidR="001505C7" w:rsidRPr="001505C7" w:rsidRDefault="001505C7" w:rsidP="001505C7"/>
    <w:p w14:paraId="6B4D9A6B" w14:textId="77777777" w:rsidR="001505C7" w:rsidRPr="001505C7" w:rsidRDefault="001505C7" w:rsidP="001505C7"/>
    <w:p w14:paraId="331F0A68" w14:textId="77777777" w:rsidR="001505C7" w:rsidRPr="001505C7" w:rsidRDefault="001505C7" w:rsidP="001505C7"/>
    <w:p w14:paraId="31E76499" w14:textId="77777777" w:rsidR="001505C7" w:rsidRPr="001505C7" w:rsidRDefault="001505C7" w:rsidP="001505C7"/>
    <w:p w14:paraId="633F5166" w14:textId="77777777" w:rsidR="001505C7" w:rsidRPr="001505C7" w:rsidRDefault="001505C7" w:rsidP="001505C7"/>
    <w:p w14:paraId="40A00031" w14:textId="77777777" w:rsidR="001505C7" w:rsidRPr="001505C7" w:rsidRDefault="001505C7" w:rsidP="001505C7"/>
    <w:p w14:paraId="50B9F738" w14:textId="77777777" w:rsidR="001505C7" w:rsidRPr="001505C7" w:rsidRDefault="001505C7" w:rsidP="001505C7"/>
    <w:p w14:paraId="1273CE2F" w14:textId="77777777" w:rsidR="001505C7" w:rsidRPr="001505C7" w:rsidRDefault="001505C7" w:rsidP="001505C7"/>
    <w:p w14:paraId="1016F948" w14:textId="77777777" w:rsidR="001505C7" w:rsidRPr="001505C7" w:rsidRDefault="001505C7" w:rsidP="001505C7"/>
    <w:p w14:paraId="5058E8A8" w14:textId="77777777" w:rsidR="001505C7" w:rsidRPr="001505C7" w:rsidRDefault="001505C7" w:rsidP="001505C7"/>
    <w:p w14:paraId="70DE3151" w14:textId="77777777" w:rsidR="001505C7" w:rsidRDefault="001505C7" w:rsidP="001505C7">
      <w:pPr>
        <w:rPr>
          <w:rFonts w:ascii="Arial" w:hAnsi="Arial" w:cs="Arial"/>
          <w:noProof/>
          <w:sz w:val="24"/>
          <w:szCs w:val="24"/>
        </w:rPr>
      </w:pPr>
    </w:p>
    <w:p w14:paraId="61ECD258" w14:textId="554E58D4" w:rsidR="001505C7" w:rsidRDefault="001505C7" w:rsidP="001505C7">
      <w:pPr>
        <w:tabs>
          <w:tab w:val="left" w:pos="1656"/>
        </w:tabs>
      </w:pPr>
      <w:r>
        <w:tab/>
      </w:r>
    </w:p>
    <w:p w14:paraId="1312E414" w14:textId="77777777" w:rsidR="001505C7" w:rsidRDefault="001505C7" w:rsidP="001505C7">
      <w:pPr>
        <w:tabs>
          <w:tab w:val="left" w:pos="1656"/>
        </w:tabs>
      </w:pPr>
    </w:p>
    <w:p w14:paraId="4E77616B" w14:textId="77777777" w:rsidR="001505C7" w:rsidRDefault="001505C7" w:rsidP="001505C7">
      <w:pPr>
        <w:tabs>
          <w:tab w:val="left" w:pos="1656"/>
        </w:tabs>
      </w:pPr>
    </w:p>
    <w:p w14:paraId="598AB1CF" w14:textId="77777777" w:rsidR="001505C7" w:rsidRDefault="001505C7" w:rsidP="001505C7">
      <w:pPr>
        <w:tabs>
          <w:tab w:val="left" w:pos="1656"/>
        </w:tabs>
      </w:pPr>
    </w:p>
    <w:p w14:paraId="3F4B4610" w14:textId="77777777" w:rsidR="001505C7" w:rsidRDefault="001505C7" w:rsidP="001505C7">
      <w:pPr>
        <w:tabs>
          <w:tab w:val="left" w:pos="1656"/>
        </w:tabs>
      </w:pPr>
    </w:p>
    <w:p w14:paraId="31A97327" w14:textId="1F936388" w:rsidR="001505C7" w:rsidRDefault="001505C7" w:rsidP="001505C7">
      <w:pPr>
        <w:tabs>
          <w:tab w:val="left" w:pos="1656"/>
        </w:tabs>
        <w:rPr>
          <w:rFonts w:ascii="Arial" w:hAnsi="Arial" w:cs="Arial"/>
          <w:b/>
          <w:bCs/>
          <w:color w:val="000000"/>
          <w:sz w:val="24"/>
          <w:szCs w:val="24"/>
        </w:rPr>
      </w:pPr>
      <w:r w:rsidRPr="001505C7">
        <w:rPr>
          <w:rFonts w:ascii="Arial" w:hAnsi="Arial" w:cs="Arial"/>
          <w:b/>
          <w:bCs/>
          <w:color w:val="000000"/>
          <w:sz w:val="24"/>
          <w:szCs w:val="24"/>
        </w:rPr>
        <w:t>APPENDIX I – RIP RAP INSTALLATION ON CULVERTS WITH BACKSLOPES &gt; 2:1</w:t>
      </w:r>
    </w:p>
    <w:p w14:paraId="176428B7" w14:textId="77777777" w:rsidR="001505C7" w:rsidRDefault="001505C7" w:rsidP="001505C7">
      <w:pPr>
        <w:tabs>
          <w:tab w:val="left" w:pos="1656"/>
        </w:tabs>
        <w:rPr>
          <w:rFonts w:ascii="Arial" w:hAnsi="Arial" w:cs="Arial"/>
          <w:b/>
          <w:bCs/>
          <w:color w:val="000000"/>
          <w:sz w:val="24"/>
          <w:szCs w:val="24"/>
        </w:rPr>
      </w:pPr>
    </w:p>
    <w:p w14:paraId="17C60E6F" w14:textId="77777777" w:rsidR="001505C7" w:rsidRDefault="001505C7" w:rsidP="001505C7">
      <w:pPr>
        <w:tabs>
          <w:tab w:val="left" w:pos="1656"/>
        </w:tabs>
        <w:rPr>
          <w:rFonts w:ascii="Arial" w:hAnsi="Arial" w:cs="Arial"/>
          <w:b/>
          <w:bCs/>
          <w:color w:val="000000"/>
          <w:sz w:val="24"/>
          <w:szCs w:val="24"/>
        </w:rPr>
      </w:pPr>
    </w:p>
    <w:p w14:paraId="5533E964" w14:textId="77777777" w:rsidR="001505C7" w:rsidRDefault="001505C7" w:rsidP="001505C7">
      <w:pPr>
        <w:tabs>
          <w:tab w:val="left" w:pos="1656"/>
        </w:tabs>
        <w:rPr>
          <w:rFonts w:ascii="Arial" w:hAnsi="Arial" w:cs="Arial"/>
          <w:b/>
          <w:bCs/>
          <w:color w:val="000000"/>
          <w:sz w:val="24"/>
          <w:szCs w:val="24"/>
        </w:rPr>
      </w:pPr>
    </w:p>
    <w:p w14:paraId="27BA9B46" w14:textId="77777777" w:rsidR="001505C7" w:rsidRDefault="001505C7" w:rsidP="001505C7">
      <w:pPr>
        <w:tabs>
          <w:tab w:val="left" w:pos="1656"/>
        </w:tabs>
        <w:rPr>
          <w:rFonts w:ascii="Arial" w:hAnsi="Arial" w:cs="Arial"/>
          <w:b/>
          <w:bCs/>
          <w:color w:val="000000"/>
          <w:sz w:val="24"/>
          <w:szCs w:val="24"/>
        </w:rPr>
      </w:pPr>
    </w:p>
    <w:p w14:paraId="0E7B9AF1" w14:textId="77777777" w:rsidR="001505C7" w:rsidRDefault="001505C7" w:rsidP="001505C7">
      <w:pPr>
        <w:tabs>
          <w:tab w:val="left" w:pos="1656"/>
        </w:tabs>
        <w:rPr>
          <w:rFonts w:ascii="Arial" w:hAnsi="Arial" w:cs="Arial"/>
          <w:b/>
          <w:bCs/>
          <w:color w:val="000000"/>
          <w:sz w:val="24"/>
          <w:szCs w:val="24"/>
        </w:rPr>
      </w:pPr>
    </w:p>
    <w:p w14:paraId="2498E586" w14:textId="28D0D650" w:rsidR="001505C7" w:rsidRDefault="001505C7" w:rsidP="001505C7">
      <w:pPr>
        <w:tabs>
          <w:tab w:val="left" w:pos="1656"/>
        </w:tabs>
        <w:rPr>
          <w:rFonts w:ascii="Arial" w:hAnsi="Arial" w:cs="Arial"/>
          <w:noProof/>
        </w:rPr>
      </w:pPr>
      <w:bookmarkStart w:id="79" w:name="_Toc442267578"/>
      <w:bookmarkStart w:id="80" w:name="_Toc442267861"/>
      <w:bookmarkStart w:id="81" w:name="_Toc442268257"/>
      <w:bookmarkStart w:id="82" w:name="_Toc442268709"/>
      <w:bookmarkStart w:id="83" w:name="_Toc442268846"/>
      <w:bookmarkStart w:id="84" w:name="_Toc443654965"/>
      <w:bookmarkStart w:id="85" w:name="_Toc443655061"/>
      <w:bookmarkStart w:id="86" w:name="_Toc443655217"/>
      <w:bookmarkStart w:id="87" w:name="_Toc443655508"/>
      <w:bookmarkStart w:id="88" w:name="_Toc443655572"/>
      <w:bookmarkStart w:id="89" w:name="_Toc443655713"/>
      <w:bookmarkStart w:id="90" w:name="_Toc444612809"/>
      <w:bookmarkStart w:id="91" w:name="_Toc444681115"/>
      <w:r w:rsidRPr="00592656">
        <w:rPr>
          <w:rFonts w:ascii="Arial" w:hAnsi="Arial" w:cs="Arial"/>
          <w:noProof/>
        </w:rPr>
        <w:drawing>
          <wp:inline distT="0" distB="0" distL="0" distR="0" wp14:anchorId="6EBA7D4C" wp14:editId="3FAA76D4">
            <wp:extent cx="6400800" cy="3941746"/>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3941746"/>
                    </a:xfrm>
                    <a:prstGeom prst="rect">
                      <a:avLst/>
                    </a:prstGeom>
                    <a:noFill/>
                    <a:ln>
                      <a:noFill/>
                    </a:ln>
                  </pic:spPr>
                </pic:pic>
              </a:graphicData>
            </a:graphic>
          </wp:inline>
        </w:drawing>
      </w:r>
      <w:bookmarkEnd w:id="79"/>
      <w:bookmarkEnd w:id="80"/>
      <w:bookmarkEnd w:id="81"/>
      <w:bookmarkEnd w:id="82"/>
      <w:bookmarkEnd w:id="83"/>
      <w:bookmarkEnd w:id="84"/>
      <w:bookmarkEnd w:id="85"/>
      <w:bookmarkEnd w:id="86"/>
      <w:bookmarkEnd w:id="87"/>
      <w:bookmarkEnd w:id="88"/>
      <w:bookmarkEnd w:id="89"/>
      <w:bookmarkEnd w:id="90"/>
      <w:bookmarkEnd w:id="91"/>
    </w:p>
    <w:p w14:paraId="43542C0A" w14:textId="77777777" w:rsidR="001505C7" w:rsidRPr="001505C7" w:rsidRDefault="001505C7" w:rsidP="001505C7">
      <w:pPr>
        <w:rPr>
          <w:rFonts w:ascii="Arial" w:hAnsi="Arial" w:cs="Arial"/>
          <w:sz w:val="24"/>
          <w:szCs w:val="24"/>
        </w:rPr>
      </w:pPr>
    </w:p>
    <w:p w14:paraId="2202B14B" w14:textId="77777777" w:rsidR="001505C7" w:rsidRPr="001505C7" w:rsidRDefault="001505C7" w:rsidP="001505C7">
      <w:pPr>
        <w:rPr>
          <w:rFonts w:ascii="Arial" w:hAnsi="Arial" w:cs="Arial"/>
          <w:sz w:val="24"/>
          <w:szCs w:val="24"/>
        </w:rPr>
      </w:pPr>
    </w:p>
    <w:p w14:paraId="42DCB601" w14:textId="77777777" w:rsidR="001505C7" w:rsidRPr="001505C7" w:rsidRDefault="001505C7" w:rsidP="001505C7">
      <w:pPr>
        <w:rPr>
          <w:rFonts w:ascii="Arial" w:hAnsi="Arial" w:cs="Arial"/>
          <w:sz w:val="24"/>
          <w:szCs w:val="24"/>
        </w:rPr>
      </w:pPr>
    </w:p>
    <w:p w14:paraId="1976570E" w14:textId="77777777" w:rsidR="001505C7" w:rsidRPr="001505C7" w:rsidRDefault="001505C7" w:rsidP="001505C7">
      <w:pPr>
        <w:rPr>
          <w:rFonts w:ascii="Arial" w:hAnsi="Arial" w:cs="Arial"/>
          <w:sz w:val="24"/>
          <w:szCs w:val="24"/>
        </w:rPr>
      </w:pPr>
    </w:p>
    <w:p w14:paraId="696554A9" w14:textId="77777777" w:rsidR="001505C7" w:rsidRPr="001505C7" w:rsidRDefault="001505C7" w:rsidP="001505C7">
      <w:pPr>
        <w:rPr>
          <w:rFonts w:ascii="Arial" w:hAnsi="Arial" w:cs="Arial"/>
          <w:sz w:val="24"/>
          <w:szCs w:val="24"/>
        </w:rPr>
      </w:pPr>
    </w:p>
    <w:p w14:paraId="60E13DB0" w14:textId="77777777" w:rsidR="001505C7" w:rsidRPr="001505C7" w:rsidRDefault="001505C7" w:rsidP="001505C7">
      <w:pPr>
        <w:rPr>
          <w:rFonts w:ascii="Arial" w:hAnsi="Arial" w:cs="Arial"/>
          <w:sz w:val="24"/>
          <w:szCs w:val="24"/>
        </w:rPr>
      </w:pPr>
    </w:p>
    <w:p w14:paraId="2B2F2208" w14:textId="77777777" w:rsidR="001505C7" w:rsidRDefault="001505C7" w:rsidP="001505C7">
      <w:pPr>
        <w:rPr>
          <w:rFonts w:ascii="Arial" w:hAnsi="Arial" w:cs="Arial"/>
          <w:noProof/>
        </w:rPr>
      </w:pPr>
    </w:p>
    <w:p w14:paraId="15EB4D4A" w14:textId="77777777" w:rsidR="001505C7" w:rsidRDefault="001505C7" w:rsidP="001505C7">
      <w:pPr>
        <w:rPr>
          <w:rFonts w:ascii="Arial" w:hAnsi="Arial" w:cs="Arial"/>
          <w:sz w:val="24"/>
          <w:szCs w:val="24"/>
        </w:rPr>
      </w:pPr>
    </w:p>
    <w:p w14:paraId="5A33FF06" w14:textId="77777777" w:rsidR="001505C7" w:rsidRDefault="001505C7" w:rsidP="001505C7">
      <w:pPr>
        <w:rPr>
          <w:rFonts w:ascii="Arial" w:hAnsi="Arial" w:cs="Arial"/>
          <w:sz w:val="24"/>
          <w:szCs w:val="24"/>
        </w:rPr>
      </w:pPr>
    </w:p>
    <w:p w14:paraId="74DB57DC" w14:textId="77777777" w:rsidR="001505C7" w:rsidRDefault="001505C7" w:rsidP="001505C7">
      <w:pPr>
        <w:rPr>
          <w:rFonts w:ascii="Arial" w:hAnsi="Arial" w:cs="Arial"/>
          <w:sz w:val="24"/>
          <w:szCs w:val="24"/>
        </w:rPr>
      </w:pPr>
    </w:p>
    <w:p w14:paraId="63B6DF03" w14:textId="77777777" w:rsidR="001505C7" w:rsidRDefault="001505C7" w:rsidP="001505C7">
      <w:pPr>
        <w:rPr>
          <w:rFonts w:ascii="Arial" w:hAnsi="Arial" w:cs="Arial"/>
          <w:sz w:val="24"/>
          <w:szCs w:val="24"/>
        </w:rPr>
      </w:pPr>
    </w:p>
    <w:p w14:paraId="183CFB59" w14:textId="77777777" w:rsidR="001505C7" w:rsidRDefault="001505C7" w:rsidP="001505C7">
      <w:pPr>
        <w:rPr>
          <w:rFonts w:ascii="Arial" w:hAnsi="Arial" w:cs="Arial"/>
          <w:sz w:val="24"/>
          <w:szCs w:val="24"/>
        </w:rPr>
      </w:pPr>
    </w:p>
    <w:p w14:paraId="26578A25" w14:textId="77777777" w:rsidR="001505C7" w:rsidRDefault="001505C7" w:rsidP="001505C7">
      <w:pPr>
        <w:rPr>
          <w:rFonts w:ascii="Arial" w:hAnsi="Arial" w:cs="Arial"/>
          <w:sz w:val="24"/>
          <w:szCs w:val="24"/>
        </w:rPr>
      </w:pPr>
    </w:p>
    <w:p w14:paraId="5A6AC8F8" w14:textId="77777777" w:rsidR="001505C7" w:rsidRDefault="001505C7" w:rsidP="001505C7">
      <w:pPr>
        <w:rPr>
          <w:rFonts w:ascii="Arial" w:hAnsi="Arial" w:cs="Arial"/>
          <w:sz w:val="24"/>
          <w:szCs w:val="24"/>
        </w:rPr>
      </w:pPr>
    </w:p>
    <w:p w14:paraId="764C6A79" w14:textId="77777777" w:rsidR="001505C7" w:rsidRDefault="001505C7" w:rsidP="001505C7">
      <w:pPr>
        <w:rPr>
          <w:rFonts w:ascii="Arial" w:hAnsi="Arial" w:cs="Arial"/>
          <w:sz w:val="24"/>
          <w:szCs w:val="24"/>
        </w:rPr>
      </w:pPr>
    </w:p>
    <w:p w14:paraId="75EC136F" w14:textId="77777777" w:rsidR="001505C7" w:rsidRDefault="001505C7" w:rsidP="001505C7">
      <w:pPr>
        <w:rPr>
          <w:rFonts w:ascii="Arial" w:hAnsi="Arial" w:cs="Arial"/>
          <w:sz w:val="24"/>
          <w:szCs w:val="24"/>
        </w:rPr>
      </w:pPr>
    </w:p>
    <w:p w14:paraId="65507472" w14:textId="77777777" w:rsidR="001505C7" w:rsidRDefault="001505C7" w:rsidP="001505C7">
      <w:pPr>
        <w:rPr>
          <w:rFonts w:ascii="Arial" w:hAnsi="Arial" w:cs="Arial"/>
          <w:sz w:val="24"/>
          <w:szCs w:val="24"/>
        </w:rPr>
      </w:pPr>
    </w:p>
    <w:p w14:paraId="69C5B6A8" w14:textId="77777777" w:rsidR="001505C7" w:rsidRDefault="001505C7" w:rsidP="001505C7">
      <w:pPr>
        <w:rPr>
          <w:rFonts w:ascii="Arial" w:hAnsi="Arial" w:cs="Arial"/>
          <w:sz w:val="24"/>
          <w:szCs w:val="24"/>
        </w:rPr>
      </w:pPr>
    </w:p>
    <w:p w14:paraId="6B4587A1" w14:textId="77777777" w:rsidR="001505C7" w:rsidRDefault="001505C7" w:rsidP="001505C7">
      <w:pPr>
        <w:rPr>
          <w:rFonts w:ascii="Arial" w:hAnsi="Arial" w:cs="Arial"/>
          <w:sz w:val="24"/>
          <w:szCs w:val="24"/>
        </w:rPr>
      </w:pPr>
    </w:p>
    <w:p w14:paraId="3E981A39" w14:textId="77777777" w:rsidR="001505C7" w:rsidRDefault="001505C7" w:rsidP="001505C7">
      <w:pPr>
        <w:rPr>
          <w:rFonts w:ascii="Arial" w:hAnsi="Arial" w:cs="Arial"/>
          <w:sz w:val="24"/>
          <w:szCs w:val="24"/>
        </w:rPr>
      </w:pPr>
    </w:p>
    <w:p w14:paraId="779990CB" w14:textId="77777777" w:rsidR="001505C7" w:rsidRDefault="001505C7" w:rsidP="001505C7">
      <w:pPr>
        <w:rPr>
          <w:rFonts w:ascii="Arial" w:hAnsi="Arial" w:cs="Arial"/>
          <w:sz w:val="24"/>
          <w:szCs w:val="24"/>
        </w:rPr>
      </w:pPr>
    </w:p>
    <w:p w14:paraId="208204A2" w14:textId="77777777" w:rsidR="001505C7" w:rsidRDefault="001505C7" w:rsidP="001505C7">
      <w:pPr>
        <w:rPr>
          <w:rFonts w:ascii="Arial" w:hAnsi="Arial" w:cs="Arial"/>
          <w:sz w:val="24"/>
          <w:szCs w:val="24"/>
        </w:rPr>
      </w:pPr>
    </w:p>
    <w:p w14:paraId="76342116" w14:textId="77844B58" w:rsidR="001505C7" w:rsidRDefault="001505C7" w:rsidP="001505C7">
      <w:pPr>
        <w:rPr>
          <w:rFonts w:ascii="Arial" w:hAnsi="Arial" w:cs="Arial"/>
          <w:b/>
          <w:bCs/>
          <w:color w:val="000000"/>
          <w:sz w:val="24"/>
          <w:szCs w:val="24"/>
        </w:rPr>
      </w:pPr>
      <w:r w:rsidRPr="001505C7">
        <w:rPr>
          <w:rFonts w:ascii="Arial" w:hAnsi="Arial" w:cs="Arial"/>
          <w:b/>
          <w:bCs/>
          <w:color w:val="000000"/>
          <w:sz w:val="24"/>
          <w:szCs w:val="24"/>
        </w:rPr>
        <w:t>APPENDIX J – TYPES AND FUNCTIONS O F DRAINAGE FEATURES</w:t>
      </w:r>
    </w:p>
    <w:p w14:paraId="2689FBA5" w14:textId="77777777" w:rsidR="001505C7" w:rsidRDefault="001505C7" w:rsidP="001505C7">
      <w:pPr>
        <w:rPr>
          <w:rFonts w:ascii="Arial" w:hAnsi="Arial" w:cs="Arial"/>
          <w:b/>
          <w:bCs/>
          <w:color w:val="000000"/>
          <w:sz w:val="24"/>
          <w:szCs w:val="24"/>
        </w:rPr>
      </w:pPr>
    </w:p>
    <w:p w14:paraId="6CFB55DC" w14:textId="77777777" w:rsidR="001505C7" w:rsidRDefault="001505C7" w:rsidP="001505C7">
      <w:pPr>
        <w:rPr>
          <w:rFonts w:ascii="Arial" w:hAnsi="Arial" w:cs="Arial"/>
          <w:b/>
          <w:bCs/>
          <w:color w:val="000000"/>
          <w:sz w:val="24"/>
          <w:szCs w:val="24"/>
        </w:rPr>
      </w:pPr>
    </w:p>
    <w:p w14:paraId="2394EE3E" w14:textId="77777777" w:rsidR="001505C7" w:rsidRDefault="001505C7" w:rsidP="001505C7">
      <w:pPr>
        <w:rPr>
          <w:rFonts w:ascii="Arial" w:hAnsi="Arial" w:cs="Arial"/>
          <w:b/>
          <w:bCs/>
          <w:color w:val="000000"/>
          <w:sz w:val="24"/>
          <w:szCs w:val="24"/>
        </w:rPr>
      </w:pPr>
    </w:p>
    <w:p w14:paraId="2D122246" w14:textId="0EE1A887" w:rsidR="001505C7" w:rsidRDefault="001505C7" w:rsidP="001505C7">
      <w:pPr>
        <w:rPr>
          <w:rFonts w:ascii="Arial" w:hAnsi="Arial" w:cs="Arial"/>
          <w:noProof/>
          <w:color w:val="000000"/>
        </w:rPr>
      </w:pPr>
      <w:r w:rsidRPr="00592656">
        <w:rPr>
          <w:rFonts w:ascii="Arial" w:hAnsi="Arial" w:cs="Arial"/>
          <w:noProof/>
          <w:color w:val="000000"/>
        </w:rPr>
        <w:drawing>
          <wp:inline distT="0" distB="0" distL="0" distR="0" wp14:anchorId="020AF566" wp14:editId="7974FFED">
            <wp:extent cx="5943600" cy="768667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ln>
                      <a:noFill/>
                    </a:ln>
                    <a:effectLst>
                      <a:softEdge rad="112500"/>
                    </a:effectLst>
                  </pic:spPr>
                </pic:pic>
              </a:graphicData>
            </a:graphic>
          </wp:inline>
        </w:drawing>
      </w:r>
    </w:p>
    <w:p w14:paraId="5A79961E" w14:textId="77777777" w:rsidR="001505C7" w:rsidRDefault="001505C7" w:rsidP="001505C7">
      <w:pPr>
        <w:rPr>
          <w:rFonts w:ascii="Arial" w:hAnsi="Arial" w:cs="Arial"/>
          <w:noProof/>
          <w:color w:val="000000"/>
        </w:rPr>
      </w:pPr>
    </w:p>
    <w:p w14:paraId="3F0507EF" w14:textId="77777777" w:rsidR="001505C7" w:rsidRDefault="001505C7" w:rsidP="001505C7">
      <w:pPr>
        <w:rPr>
          <w:rFonts w:ascii="Arial" w:hAnsi="Arial" w:cs="Arial"/>
          <w:noProof/>
          <w:color w:val="000000"/>
        </w:rPr>
      </w:pPr>
    </w:p>
    <w:p w14:paraId="1D8CBF2F" w14:textId="3B8F3734" w:rsidR="001505C7" w:rsidRDefault="001505C7" w:rsidP="001505C7">
      <w:pPr>
        <w:tabs>
          <w:tab w:val="left" w:pos="3012"/>
        </w:tabs>
        <w:rPr>
          <w:rFonts w:ascii="Arial" w:hAnsi="Arial" w:cs="Arial"/>
          <w:sz w:val="24"/>
          <w:szCs w:val="24"/>
        </w:rPr>
      </w:pPr>
      <w:r>
        <w:rPr>
          <w:rFonts w:ascii="Arial" w:hAnsi="Arial" w:cs="Arial"/>
          <w:sz w:val="24"/>
          <w:szCs w:val="24"/>
        </w:rPr>
        <w:tab/>
      </w:r>
    </w:p>
    <w:p w14:paraId="0D85B638" w14:textId="06BD2083" w:rsidR="123BF40D" w:rsidRDefault="123BF40D" w:rsidP="123BF40D">
      <w:pPr>
        <w:tabs>
          <w:tab w:val="left" w:pos="3012"/>
        </w:tabs>
        <w:rPr>
          <w:rFonts w:ascii="Arial" w:hAnsi="Arial" w:cs="Arial"/>
          <w:b/>
          <w:bCs/>
          <w:color w:val="000000" w:themeColor="text1"/>
          <w:sz w:val="24"/>
          <w:szCs w:val="24"/>
        </w:rPr>
      </w:pPr>
    </w:p>
    <w:p w14:paraId="0BAB87FC" w14:textId="2ED07C44" w:rsidR="001505C7" w:rsidRDefault="001505C7" w:rsidP="001505C7">
      <w:pPr>
        <w:tabs>
          <w:tab w:val="left" w:pos="3012"/>
        </w:tabs>
        <w:rPr>
          <w:rFonts w:ascii="Arial" w:hAnsi="Arial" w:cs="Arial"/>
          <w:b/>
          <w:bCs/>
          <w:color w:val="000000"/>
          <w:sz w:val="24"/>
          <w:szCs w:val="24"/>
        </w:rPr>
      </w:pPr>
      <w:r w:rsidRPr="001505C7">
        <w:rPr>
          <w:rFonts w:ascii="Arial" w:hAnsi="Arial" w:cs="Arial"/>
          <w:b/>
          <w:bCs/>
          <w:color w:val="000000"/>
          <w:sz w:val="24"/>
          <w:szCs w:val="24"/>
        </w:rPr>
        <w:t xml:space="preserve">APPENDIX </w:t>
      </w:r>
      <w:r>
        <w:rPr>
          <w:rFonts w:ascii="Arial" w:hAnsi="Arial" w:cs="Arial"/>
          <w:b/>
          <w:bCs/>
          <w:color w:val="000000"/>
          <w:sz w:val="24"/>
          <w:szCs w:val="24"/>
        </w:rPr>
        <w:t>K – WATER TURNOUT DESIGN</w:t>
      </w:r>
    </w:p>
    <w:p w14:paraId="2B8B9CBC" w14:textId="77777777" w:rsidR="001505C7" w:rsidRDefault="001505C7" w:rsidP="001505C7">
      <w:pPr>
        <w:tabs>
          <w:tab w:val="left" w:pos="3012"/>
        </w:tabs>
        <w:rPr>
          <w:rFonts w:ascii="Arial" w:hAnsi="Arial" w:cs="Arial"/>
          <w:b/>
          <w:bCs/>
          <w:color w:val="000000"/>
          <w:sz w:val="24"/>
          <w:szCs w:val="24"/>
        </w:rPr>
      </w:pPr>
    </w:p>
    <w:p w14:paraId="1249AACE" w14:textId="2F2A5E34" w:rsidR="001505C7" w:rsidRDefault="001505C7" w:rsidP="001505C7">
      <w:pPr>
        <w:tabs>
          <w:tab w:val="left" w:pos="3012"/>
        </w:tabs>
        <w:rPr>
          <w:rFonts w:ascii="Arial" w:hAnsi="Arial" w:cs="Arial"/>
          <w:noProof/>
        </w:rPr>
      </w:pPr>
      <w:r w:rsidRPr="00592656">
        <w:rPr>
          <w:rFonts w:ascii="Arial" w:hAnsi="Arial" w:cs="Arial"/>
          <w:noProof/>
        </w:rPr>
        <w:drawing>
          <wp:inline distT="0" distB="0" distL="0" distR="0" wp14:anchorId="076CC1AB" wp14:editId="724E6940">
            <wp:extent cx="4396740" cy="4589043"/>
            <wp:effectExtent l="0" t="0" r="381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1806" cy="4615206"/>
                    </a:xfrm>
                    <a:prstGeom prst="rect">
                      <a:avLst/>
                    </a:prstGeom>
                    <a:noFill/>
                    <a:ln>
                      <a:noFill/>
                    </a:ln>
                  </pic:spPr>
                </pic:pic>
              </a:graphicData>
            </a:graphic>
          </wp:inline>
        </w:drawing>
      </w:r>
    </w:p>
    <w:p w14:paraId="0EF55F39" w14:textId="77777777" w:rsidR="001505C7" w:rsidRPr="001505C7" w:rsidRDefault="001505C7" w:rsidP="001505C7">
      <w:pPr>
        <w:rPr>
          <w:rFonts w:ascii="Arial" w:hAnsi="Arial" w:cs="Arial"/>
          <w:sz w:val="24"/>
          <w:szCs w:val="24"/>
        </w:rPr>
      </w:pPr>
    </w:p>
    <w:p w14:paraId="62A13906" w14:textId="77777777" w:rsidR="001505C7" w:rsidRPr="001505C7" w:rsidRDefault="001505C7" w:rsidP="001505C7">
      <w:pPr>
        <w:rPr>
          <w:rFonts w:ascii="Arial" w:hAnsi="Arial" w:cs="Arial"/>
          <w:sz w:val="24"/>
          <w:szCs w:val="24"/>
        </w:rPr>
      </w:pPr>
    </w:p>
    <w:p w14:paraId="7CE2DCAF" w14:textId="77777777" w:rsidR="001505C7" w:rsidRPr="001505C7" w:rsidRDefault="001505C7" w:rsidP="001505C7">
      <w:pPr>
        <w:rPr>
          <w:rFonts w:ascii="Arial" w:hAnsi="Arial" w:cs="Arial"/>
          <w:sz w:val="24"/>
          <w:szCs w:val="24"/>
        </w:rPr>
      </w:pPr>
    </w:p>
    <w:p w14:paraId="7B25C11F" w14:textId="3C63297D" w:rsidR="001505C7" w:rsidRPr="001505C7" w:rsidRDefault="001505C7" w:rsidP="001505C7">
      <w:pPr>
        <w:tabs>
          <w:tab w:val="left" w:pos="1164"/>
        </w:tabs>
        <w:rPr>
          <w:rFonts w:ascii="Arial" w:hAnsi="Arial" w:cs="Arial"/>
          <w:sz w:val="24"/>
          <w:szCs w:val="24"/>
        </w:rPr>
      </w:pPr>
      <w:r>
        <w:rPr>
          <w:rFonts w:ascii="Arial" w:hAnsi="Arial" w:cs="Arial"/>
          <w:sz w:val="24"/>
          <w:szCs w:val="24"/>
        </w:rPr>
        <w:tab/>
      </w:r>
      <w:bookmarkStart w:id="92" w:name="_Toc442267583"/>
      <w:bookmarkStart w:id="93" w:name="_Toc442267866"/>
      <w:bookmarkStart w:id="94" w:name="_Toc442268262"/>
      <w:bookmarkStart w:id="95" w:name="_Toc442268714"/>
      <w:bookmarkStart w:id="96" w:name="_Toc442268851"/>
      <w:bookmarkStart w:id="97" w:name="_Toc443654970"/>
      <w:bookmarkStart w:id="98" w:name="_Toc443655066"/>
      <w:bookmarkStart w:id="99" w:name="_Toc443655222"/>
      <w:bookmarkStart w:id="100" w:name="_Toc443655513"/>
      <w:bookmarkStart w:id="101" w:name="_Toc443655577"/>
      <w:bookmarkStart w:id="102" w:name="_Toc443655718"/>
      <w:bookmarkStart w:id="103" w:name="_Toc444612814"/>
      <w:bookmarkStart w:id="104" w:name="_Toc444681120"/>
      <w:bookmarkStart w:id="105" w:name="_Toc444681441"/>
      <w:r w:rsidRPr="00592656">
        <w:rPr>
          <w:rFonts w:ascii="Arial" w:hAnsi="Arial" w:cs="Arial"/>
          <w:noProof/>
        </w:rPr>
        <w:drawing>
          <wp:inline distT="0" distB="0" distL="0" distR="0" wp14:anchorId="433B86D6" wp14:editId="5DB0A532">
            <wp:extent cx="5775960" cy="252222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960" cy="2522220"/>
                    </a:xfrm>
                    <a:prstGeom prst="rect">
                      <a:avLst/>
                    </a:prstGeom>
                    <a:noFill/>
                    <a:ln>
                      <a:noFill/>
                    </a:ln>
                  </pic:spPr>
                </pic:pic>
              </a:graphicData>
            </a:graphic>
          </wp:inline>
        </w:drawing>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C02199B" w14:textId="77777777" w:rsidR="001505C7" w:rsidRPr="001505C7" w:rsidRDefault="001505C7" w:rsidP="001505C7">
      <w:pPr>
        <w:rPr>
          <w:rFonts w:ascii="Arial" w:hAnsi="Arial" w:cs="Arial"/>
          <w:sz w:val="24"/>
          <w:szCs w:val="24"/>
        </w:rPr>
      </w:pPr>
    </w:p>
    <w:p w14:paraId="006C0912" w14:textId="77777777" w:rsidR="001505C7" w:rsidRPr="001505C7" w:rsidRDefault="001505C7" w:rsidP="001505C7">
      <w:pPr>
        <w:rPr>
          <w:rFonts w:ascii="Arial" w:hAnsi="Arial" w:cs="Arial"/>
          <w:sz w:val="24"/>
          <w:szCs w:val="24"/>
        </w:rPr>
      </w:pPr>
    </w:p>
    <w:p w14:paraId="07866BF7" w14:textId="3232228D" w:rsidR="123BF40D" w:rsidRDefault="123BF40D" w:rsidP="123BF40D">
      <w:pPr>
        <w:rPr>
          <w:rFonts w:ascii="Arial" w:hAnsi="Arial" w:cs="Arial"/>
          <w:b/>
          <w:bCs/>
          <w:color w:val="000000" w:themeColor="text1"/>
          <w:sz w:val="24"/>
          <w:szCs w:val="24"/>
        </w:rPr>
      </w:pPr>
    </w:p>
    <w:p w14:paraId="325DD827" w14:textId="35F00CCB" w:rsidR="001505C7" w:rsidRDefault="001505C7" w:rsidP="001505C7">
      <w:pPr>
        <w:rPr>
          <w:rFonts w:ascii="Arial" w:hAnsi="Arial" w:cs="Arial"/>
          <w:b/>
          <w:bCs/>
          <w:color w:val="000000"/>
          <w:sz w:val="24"/>
          <w:szCs w:val="24"/>
        </w:rPr>
      </w:pPr>
      <w:r w:rsidRPr="001505C7">
        <w:rPr>
          <w:rFonts w:ascii="Arial" w:hAnsi="Arial" w:cs="Arial"/>
          <w:b/>
          <w:bCs/>
          <w:color w:val="000000"/>
          <w:sz w:val="24"/>
          <w:szCs w:val="24"/>
        </w:rPr>
        <w:t>APPENDIX</w:t>
      </w:r>
      <w:r>
        <w:rPr>
          <w:rFonts w:ascii="Arial" w:hAnsi="Arial" w:cs="Arial"/>
          <w:b/>
          <w:bCs/>
          <w:color w:val="000000"/>
          <w:sz w:val="24"/>
          <w:szCs w:val="24"/>
        </w:rPr>
        <w:t xml:space="preserve"> L – CULVERT INSTALLATION FOR STREAM CROSSING</w:t>
      </w:r>
    </w:p>
    <w:p w14:paraId="6C1AA94F" w14:textId="77777777" w:rsidR="001505C7" w:rsidRDefault="001505C7" w:rsidP="001505C7">
      <w:pPr>
        <w:rPr>
          <w:rFonts w:ascii="Arial" w:hAnsi="Arial" w:cs="Arial"/>
          <w:b/>
          <w:bCs/>
          <w:color w:val="000000"/>
          <w:sz w:val="24"/>
          <w:szCs w:val="24"/>
        </w:rPr>
      </w:pPr>
    </w:p>
    <w:p w14:paraId="463D463D" w14:textId="54480894" w:rsidR="001505C7" w:rsidRDefault="001505C7" w:rsidP="001505C7">
      <w:pPr>
        <w:rPr>
          <w:rFonts w:ascii="Arial" w:hAnsi="Arial" w:cs="Arial"/>
          <w:b/>
          <w:bCs/>
          <w:color w:val="000000"/>
          <w:sz w:val="24"/>
          <w:szCs w:val="24"/>
        </w:rPr>
      </w:pPr>
      <w:r w:rsidRPr="00592656">
        <w:rPr>
          <w:rFonts w:ascii="Arial" w:hAnsi="Arial" w:cs="Arial"/>
          <w:noProof/>
        </w:rPr>
        <w:drawing>
          <wp:inline distT="0" distB="0" distL="0" distR="0" wp14:anchorId="6A7DEBDB" wp14:editId="7BCE2572">
            <wp:extent cx="6014521" cy="7780020"/>
            <wp:effectExtent l="0" t="0" r="5715"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8874" cy="7785651"/>
                    </a:xfrm>
                    <a:prstGeom prst="rect">
                      <a:avLst/>
                    </a:prstGeom>
                    <a:noFill/>
                    <a:ln>
                      <a:noFill/>
                    </a:ln>
                  </pic:spPr>
                </pic:pic>
              </a:graphicData>
            </a:graphic>
          </wp:inline>
        </w:drawing>
      </w:r>
    </w:p>
    <w:p w14:paraId="4E74C855" w14:textId="77777777" w:rsidR="001505C7" w:rsidRDefault="001505C7" w:rsidP="001505C7">
      <w:pPr>
        <w:rPr>
          <w:rFonts w:ascii="Arial" w:hAnsi="Arial" w:cs="Arial"/>
          <w:b/>
          <w:bCs/>
          <w:color w:val="000000"/>
          <w:sz w:val="24"/>
          <w:szCs w:val="24"/>
        </w:rPr>
      </w:pPr>
    </w:p>
    <w:p w14:paraId="497E259A" w14:textId="77777777" w:rsidR="001505C7" w:rsidRDefault="001505C7" w:rsidP="001505C7">
      <w:pPr>
        <w:rPr>
          <w:rFonts w:ascii="Arial" w:hAnsi="Arial" w:cs="Arial"/>
          <w:b/>
          <w:bCs/>
          <w:color w:val="000000"/>
          <w:sz w:val="24"/>
          <w:szCs w:val="24"/>
        </w:rPr>
      </w:pPr>
    </w:p>
    <w:p w14:paraId="5911C594" w14:textId="10B00341" w:rsidR="001505C7" w:rsidRDefault="001505C7" w:rsidP="001505C7">
      <w:pPr>
        <w:rPr>
          <w:rFonts w:ascii="Arial" w:hAnsi="Arial" w:cs="Arial"/>
          <w:b/>
          <w:bCs/>
          <w:color w:val="000000"/>
          <w:sz w:val="24"/>
          <w:szCs w:val="24"/>
        </w:rPr>
      </w:pPr>
      <w:r>
        <w:rPr>
          <w:rFonts w:ascii="Arial" w:hAnsi="Arial" w:cs="Arial"/>
          <w:b/>
          <w:bCs/>
          <w:color w:val="000000"/>
          <w:sz w:val="24"/>
          <w:szCs w:val="24"/>
        </w:rPr>
        <w:lastRenderedPageBreak/>
        <w:t>APPENDIX M – CULVERT INSTALLATION BMP – DIAGRAM 1</w:t>
      </w:r>
    </w:p>
    <w:p w14:paraId="0F3039FF" w14:textId="77777777" w:rsidR="001505C7" w:rsidRDefault="001505C7" w:rsidP="001505C7">
      <w:pPr>
        <w:rPr>
          <w:rFonts w:ascii="Arial" w:hAnsi="Arial" w:cs="Arial"/>
          <w:b/>
          <w:bCs/>
          <w:color w:val="000000"/>
          <w:sz w:val="24"/>
          <w:szCs w:val="24"/>
        </w:rPr>
      </w:pPr>
    </w:p>
    <w:p w14:paraId="1CA20627" w14:textId="1A77B27B" w:rsidR="001505C7" w:rsidRDefault="001505C7" w:rsidP="001505C7">
      <w:pPr>
        <w:rPr>
          <w:rFonts w:ascii="Arial" w:hAnsi="Arial" w:cs="Arial"/>
          <w:b/>
          <w:bCs/>
          <w:color w:val="000000"/>
          <w:sz w:val="24"/>
          <w:szCs w:val="24"/>
        </w:rPr>
      </w:pPr>
      <w:r>
        <w:rPr>
          <w:noProof/>
        </w:rPr>
        <w:drawing>
          <wp:inline distT="0" distB="0" distL="0" distR="0" wp14:anchorId="7D06D273" wp14:editId="2315737F">
            <wp:extent cx="5967214" cy="8397242"/>
            <wp:effectExtent l="0" t="0" r="0" b="3810"/>
            <wp:docPr id="11" name="Picture 11"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967214" cy="8397242"/>
                    </a:xfrm>
                    <a:prstGeom prst="rect">
                      <a:avLst/>
                    </a:prstGeom>
                  </pic:spPr>
                </pic:pic>
              </a:graphicData>
            </a:graphic>
          </wp:inline>
        </w:drawing>
      </w:r>
    </w:p>
    <w:p w14:paraId="57CE8096" w14:textId="2238B6B3" w:rsidR="001505C7" w:rsidRDefault="001505C7" w:rsidP="001505C7">
      <w:pPr>
        <w:rPr>
          <w:rFonts w:ascii="Arial" w:hAnsi="Arial" w:cs="Arial"/>
          <w:b/>
          <w:bCs/>
          <w:color w:val="000000"/>
          <w:sz w:val="24"/>
          <w:szCs w:val="24"/>
        </w:rPr>
      </w:pPr>
      <w:r>
        <w:rPr>
          <w:rFonts w:ascii="Arial" w:hAnsi="Arial" w:cs="Arial"/>
          <w:b/>
          <w:bCs/>
          <w:color w:val="000000"/>
          <w:sz w:val="24"/>
          <w:szCs w:val="24"/>
        </w:rPr>
        <w:lastRenderedPageBreak/>
        <w:t>APPENDIX N – CULVERT INSTALLATION BMP – DIAGRAM 2</w:t>
      </w:r>
    </w:p>
    <w:p w14:paraId="61F92459" w14:textId="77777777" w:rsidR="001505C7" w:rsidRDefault="001505C7" w:rsidP="001505C7">
      <w:pPr>
        <w:rPr>
          <w:rFonts w:ascii="Arial" w:hAnsi="Arial" w:cs="Arial"/>
          <w:b/>
          <w:bCs/>
          <w:color w:val="000000"/>
          <w:sz w:val="24"/>
          <w:szCs w:val="24"/>
        </w:rPr>
      </w:pPr>
    </w:p>
    <w:p w14:paraId="4517C83D" w14:textId="77A4E35E" w:rsidR="001505C7" w:rsidRDefault="001505C7" w:rsidP="123BF40D">
      <w:pPr>
        <w:rPr>
          <w:rFonts w:ascii="Arial" w:hAnsi="Arial" w:cs="Arial"/>
          <w:b/>
          <w:bCs/>
          <w:color w:val="000000" w:themeColor="text1"/>
          <w:sz w:val="22"/>
          <w:szCs w:val="22"/>
        </w:rPr>
      </w:pPr>
      <w:r>
        <w:rPr>
          <w:noProof/>
        </w:rPr>
        <w:drawing>
          <wp:inline distT="0" distB="0" distL="0" distR="0" wp14:anchorId="5E208177" wp14:editId="6527DEE0">
            <wp:extent cx="5666098" cy="8557261"/>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5666098" cy="8557261"/>
                    </a:xfrm>
                    <a:prstGeom prst="rect">
                      <a:avLst/>
                    </a:prstGeom>
                  </pic:spPr>
                </pic:pic>
              </a:graphicData>
            </a:graphic>
          </wp:inline>
        </w:drawing>
      </w:r>
    </w:p>
    <w:p w14:paraId="4DA17169" w14:textId="00CF83CB" w:rsidR="001505C7" w:rsidRDefault="001505C7" w:rsidP="123BF40D">
      <w:pPr>
        <w:rPr>
          <w:rFonts w:ascii="Arial" w:hAnsi="Arial" w:cs="Arial"/>
          <w:b/>
          <w:bCs/>
          <w:color w:val="000000" w:themeColor="text1"/>
          <w:sz w:val="24"/>
          <w:szCs w:val="24"/>
        </w:rPr>
      </w:pPr>
    </w:p>
    <w:p w14:paraId="6CD4DBB0" w14:textId="116B8386" w:rsidR="001505C7" w:rsidRDefault="001505C7" w:rsidP="123BF40D">
      <w:pPr>
        <w:rPr>
          <w:rFonts w:ascii="Arial" w:hAnsi="Arial" w:cs="Arial"/>
          <w:b/>
          <w:bCs/>
          <w:color w:val="000000" w:themeColor="text1"/>
          <w:sz w:val="24"/>
          <w:szCs w:val="24"/>
        </w:rPr>
      </w:pPr>
    </w:p>
    <w:p w14:paraId="3A6319B6" w14:textId="1DE553E5" w:rsidR="001505C7" w:rsidRDefault="001505C7" w:rsidP="001505C7">
      <w:pPr>
        <w:rPr>
          <w:rFonts w:ascii="Arial" w:hAnsi="Arial" w:cs="Arial"/>
          <w:b/>
          <w:bCs/>
          <w:color w:val="000000"/>
          <w:sz w:val="22"/>
          <w:szCs w:val="22"/>
        </w:rPr>
      </w:pPr>
      <w:r w:rsidRPr="123BF40D">
        <w:rPr>
          <w:rFonts w:ascii="Arial" w:hAnsi="Arial" w:cs="Arial"/>
          <w:b/>
          <w:bCs/>
          <w:color w:val="000000" w:themeColor="text1"/>
          <w:sz w:val="24"/>
          <w:szCs w:val="24"/>
        </w:rPr>
        <w:t xml:space="preserve">APPENDIX O – </w:t>
      </w:r>
      <w:r w:rsidRPr="123BF40D">
        <w:rPr>
          <w:rFonts w:ascii="Arial" w:hAnsi="Arial" w:cs="Arial"/>
          <w:b/>
          <w:bCs/>
          <w:color w:val="000000" w:themeColor="text1"/>
          <w:sz w:val="23"/>
          <w:szCs w:val="23"/>
        </w:rPr>
        <w:t>DESIRABLE MINIMUM DIMENSIONS OF A LOW-VOLUME GRAVEL ROAD</w:t>
      </w:r>
    </w:p>
    <w:p w14:paraId="7A6BCE19" w14:textId="77777777" w:rsidR="001505C7" w:rsidRDefault="001505C7" w:rsidP="001505C7">
      <w:pPr>
        <w:rPr>
          <w:rFonts w:ascii="Arial" w:hAnsi="Arial" w:cs="Arial"/>
          <w:b/>
          <w:bCs/>
          <w:color w:val="000000"/>
          <w:sz w:val="22"/>
          <w:szCs w:val="22"/>
        </w:rPr>
      </w:pPr>
    </w:p>
    <w:p w14:paraId="5441E344" w14:textId="3FFDB988" w:rsidR="001505C7" w:rsidRDefault="001505C7" w:rsidP="001505C7">
      <w:pPr>
        <w:rPr>
          <w:rFonts w:ascii="Arial" w:hAnsi="Arial" w:cs="Arial"/>
          <w:sz w:val="24"/>
          <w:szCs w:val="24"/>
        </w:rPr>
      </w:pPr>
      <w:r w:rsidRPr="00592656">
        <w:rPr>
          <w:rFonts w:ascii="Arial" w:hAnsi="Arial" w:cs="Arial"/>
          <w:noProof/>
        </w:rPr>
        <w:drawing>
          <wp:inline distT="0" distB="0" distL="0" distR="0" wp14:anchorId="03C372F2" wp14:editId="7C1D6DE6">
            <wp:extent cx="5454516" cy="7993049"/>
            <wp:effectExtent l="0" t="0" r="0" b="8255"/>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9393" cy="8000196"/>
                    </a:xfrm>
                    <a:prstGeom prst="rect">
                      <a:avLst/>
                    </a:prstGeom>
                    <a:noFill/>
                    <a:ln>
                      <a:noFill/>
                    </a:ln>
                  </pic:spPr>
                </pic:pic>
              </a:graphicData>
            </a:graphic>
          </wp:inline>
        </w:drawing>
      </w:r>
    </w:p>
    <w:p w14:paraId="7335F116" w14:textId="77777777" w:rsidR="001505C7" w:rsidRDefault="001505C7" w:rsidP="001505C7">
      <w:pPr>
        <w:rPr>
          <w:rFonts w:ascii="Arial" w:hAnsi="Arial" w:cs="Arial"/>
          <w:sz w:val="24"/>
          <w:szCs w:val="24"/>
        </w:rPr>
      </w:pPr>
    </w:p>
    <w:p w14:paraId="49AAD1C2" w14:textId="474E7C25" w:rsidR="001505C7" w:rsidRPr="00592656" w:rsidRDefault="001505C7" w:rsidP="001505C7">
      <w:pPr>
        <w:pStyle w:val="DefaultText"/>
        <w:outlineLvl w:val="1"/>
        <w:rPr>
          <w:rFonts w:ascii="Arial" w:hAnsi="Arial" w:cs="Arial"/>
          <w:color w:val="000000"/>
        </w:rPr>
      </w:pPr>
      <w:r>
        <w:rPr>
          <w:rFonts w:ascii="Arial" w:hAnsi="Arial" w:cs="Arial"/>
          <w:b/>
        </w:rPr>
        <w:lastRenderedPageBreak/>
        <w:t>APPENDIX P</w:t>
      </w:r>
      <w:r w:rsidRPr="00592656">
        <w:rPr>
          <w:rFonts w:ascii="Arial" w:hAnsi="Arial" w:cs="Arial"/>
          <w:b/>
        </w:rPr>
        <w:t xml:space="preserve"> - GRAVEL PIT MANAGEMENT STANDARDS</w:t>
      </w:r>
      <w:r>
        <w:rPr>
          <w:rFonts w:ascii="Arial" w:hAnsi="Arial" w:cs="Arial"/>
          <w:b/>
        </w:rPr>
        <w:t xml:space="preserve"> AND SIGN-OFF FORM</w:t>
      </w:r>
    </w:p>
    <w:p w14:paraId="393DD1F9" w14:textId="77777777" w:rsidR="001505C7" w:rsidRPr="00592656" w:rsidRDefault="001505C7" w:rsidP="001505C7">
      <w:pPr>
        <w:pStyle w:val="DefaultText"/>
        <w:rPr>
          <w:rFonts w:ascii="Arial" w:hAnsi="Arial" w:cs="Arial"/>
          <w:color w:val="000000"/>
        </w:rPr>
      </w:pPr>
    </w:p>
    <w:p w14:paraId="13AD16C6" w14:textId="77777777" w:rsidR="001505C7" w:rsidRPr="00592656" w:rsidRDefault="001505C7" w:rsidP="001505C7">
      <w:pPr>
        <w:pStyle w:val="DefaultText"/>
        <w:rPr>
          <w:rFonts w:ascii="Arial" w:hAnsi="Arial" w:cs="Arial"/>
          <w:color w:val="000000"/>
        </w:rPr>
      </w:pPr>
    </w:p>
    <w:p w14:paraId="724F712F"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Applicability:  These standards apply to all operations undertaken that extract material from gravel pits owned by the Bureau of Parks &amp; Lands.  Any exceptions to these standards must be approved by the Contract Administrator and may require a permit.</w:t>
      </w:r>
    </w:p>
    <w:p w14:paraId="6CB60E4F"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F4FDED1"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u w:val="single"/>
        </w:rPr>
        <w:t>Standards:</w:t>
      </w:r>
    </w:p>
    <w:p w14:paraId="5623C3FA" w14:textId="77777777" w:rsidR="001505C7" w:rsidRPr="00592656" w:rsidRDefault="001505C7" w:rsidP="00E639A5">
      <w:pPr>
        <w:pStyle w:val="DefaultText"/>
        <w:widowControl/>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Protection of Surface Water</w:t>
      </w:r>
    </w:p>
    <w:p w14:paraId="352235AC"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 Best management practices shall be employed to ensure that the pit area is internally drained such that neither runoff nor eroded materials exit the pit area.</w:t>
      </w:r>
    </w:p>
    <w:p w14:paraId="7C71D7E1"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A 100’ vegetative buffer strip shall be maintained between all protected natural resources including flowing water, body of standing water, </w:t>
      </w:r>
      <w:proofErr w:type="gramStart"/>
      <w:r w:rsidRPr="00592656">
        <w:rPr>
          <w:rFonts w:ascii="Arial" w:hAnsi="Arial" w:cs="Arial"/>
        </w:rPr>
        <w:t>wetland</w:t>
      </w:r>
      <w:proofErr w:type="gramEnd"/>
      <w:r w:rsidRPr="00592656">
        <w:rPr>
          <w:rFonts w:ascii="Arial" w:hAnsi="Arial" w:cs="Arial"/>
        </w:rPr>
        <w:t xml:space="preserve"> or significant wildlife habitat.</w:t>
      </w:r>
    </w:p>
    <w:p w14:paraId="3673CF1F"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Stumping and stripping of topsoil shall be limited to that which is required to provide for currently planned projects.</w:t>
      </w:r>
    </w:p>
    <w:p w14:paraId="13DD9FD2" w14:textId="77777777" w:rsidR="001505C7" w:rsidRPr="00592656" w:rsidRDefault="001505C7" w:rsidP="00E639A5">
      <w:pPr>
        <w:pStyle w:val="DefaultText"/>
        <w:widowControl/>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Protection of Groundwater</w:t>
      </w:r>
    </w:p>
    <w:p w14:paraId="384900AC"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 two-foot buffer shall be maintained above the seasonal high-water table.</w:t>
      </w:r>
    </w:p>
    <w:p w14:paraId="63ABA7F7"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Refueling must occur in an approved location outside the pit area or any buffer strips.</w:t>
      </w:r>
    </w:p>
    <w:p w14:paraId="4B5794A2"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Equipment to be used within the pit area must be free of fluid leaks.</w:t>
      </w:r>
    </w:p>
    <w:p w14:paraId="79EDE5E3"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No fuel, petroleum products, salt or chemicals shall be stored within the pit area or any buffer strips.</w:t>
      </w:r>
    </w:p>
    <w:p w14:paraId="369929E8"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Spill kits or absorbent material </w:t>
      </w:r>
      <w:proofErr w:type="gramStart"/>
      <w:r w:rsidRPr="00592656">
        <w:rPr>
          <w:rFonts w:ascii="Arial" w:hAnsi="Arial" w:cs="Arial"/>
        </w:rPr>
        <w:t>shall</w:t>
      </w:r>
      <w:proofErr w:type="gramEnd"/>
      <w:r w:rsidRPr="00592656">
        <w:rPr>
          <w:rFonts w:ascii="Arial" w:hAnsi="Arial" w:cs="Arial"/>
        </w:rPr>
        <w:t xml:space="preserve"> be readily available.</w:t>
      </w:r>
    </w:p>
    <w:p w14:paraId="2CE96740"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All spills of hazardous material shall be reported to the contract administrator immediately.</w:t>
      </w:r>
    </w:p>
    <w:p w14:paraId="112ABE0C" w14:textId="77777777" w:rsidR="001505C7" w:rsidRPr="00592656" w:rsidRDefault="001505C7" w:rsidP="00E639A5">
      <w:pPr>
        <w:pStyle w:val="DefaultText"/>
        <w:widowControl/>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592656">
        <w:rPr>
          <w:rFonts w:ascii="Arial" w:hAnsi="Arial" w:cs="Arial"/>
          <w:b/>
        </w:rPr>
        <w:t xml:space="preserve"> Adjacent Ownerships</w:t>
      </w:r>
    </w:p>
    <w:p w14:paraId="2FC983E3"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 No extraction shall occur within 250</w:t>
      </w:r>
      <w:r>
        <w:rPr>
          <w:rFonts w:ascii="Arial" w:hAnsi="Arial" w:cs="Arial"/>
        </w:rPr>
        <w:t xml:space="preserve"> feet</w:t>
      </w:r>
      <w:r w:rsidRPr="00592656">
        <w:rPr>
          <w:rFonts w:ascii="Arial" w:hAnsi="Arial" w:cs="Arial"/>
        </w:rPr>
        <w:t xml:space="preserve"> of any property line or public roadway.</w:t>
      </w:r>
    </w:p>
    <w:p w14:paraId="60D577C6" w14:textId="77777777" w:rsidR="001505C7" w:rsidRPr="00592656" w:rsidRDefault="001505C7" w:rsidP="00E639A5">
      <w:pPr>
        <w:pStyle w:val="DefaultText"/>
        <w:widowControl/>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 </w:t>
      </w:r>
      <w:r w:rsidRPr="00592656">
        <w:rPr>
          <w:rFonts w:ascii="Arial" w:hAnsi="Arial" w:cs="Arial"/>
          <w:b/>
        </w:rPr>
        <w:t>Pit Operation Management</w:t>
      </w:r>
    </w:p>
    <w:p w14:paraId="7860DEBD"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 Any stockpiled material such as topsoil, screenings or processed aggregate shall be placed in a location that is pre-approved by the Contract Administrator.</w:t>
      </w:r>
    </w:p>
    <w:p w14:paraId="374DE382"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All topsoil shall be stockpiled for future pit reclamation.  The stockpile shall be stabilized with seed and mulch.</w:t>
      </w:r>
    </w:p>
    <w:p w14:paraId="421DCCF7"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All test holes shall be promptly filled back in.</w:t>
      </w:r>
    </w:p>
    <w:p w14:paraId="0C4CF84D"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 natural vegetative screen shall be maintained between the extraction area and any road.</w:t>
      </w:r>
    </w:p>
    <w:p w14:paraId="7FDE49E8" w14:textId="77777777" w:rsidR="001505C7" w:rsidRPr="00592656" w:rsidRDefault="001505C7" w:rsidP="00E639A5">
      <w:pPr>
        <w:pStyle w:val="DefaultText"/>
        <w:widowControl/>
        <w:numPr>
          <w:ilvl w:val="1"/>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Stumps shall be buried in an onsite location outside of any buffers, protected natural resources and above the high-water table in a location designated by the Contract Administrator.</w:t>
      </w:r>
    </w:p>
    <w:p w14:paraId="0DC6425E" w14:textId="77777777" w:rsidR="001505C7" w:rsidRPr="00592656" w:rsidRDefault="001505C7" w:rsidP="001505C7">
      <w:pPr>
        <w:pStyle w:val="DefaultText"/>
        <w:rPr>
          <w:rFonts w:ascii="Arial" w:hAnsi="Arial" w:cs="Arial"/>
          <w:color w:val="000000"/>
        </w:rPr>
      </w:pPr>
    </w:p>
    <w:p w14:paraId="09ECD802" w14:textId="77777777" w:rsidR="001505C7" w:rsidRPr="00702F94" w:rsidRDefault="001505C7" w:rsidP="001505C7">
      <w:pPr>
        <w:pStyle w:val="DefaultText"/>
        <w:rPr>
          <w:rFonts w:ascii="Arial" w:hAnsi="Arial" w:cs="Arial"/>
          <w:i/>
          <w:iCs/>
          <w:color w:val="000000"/>
        </w:rPr>
      </w:pPr>
      <w:r>
        <w:rPr>
          <w:rFonts w:ascii="Arial" w:hAnsi="Arial" w:cs="Arial"/>
          <w:i/>
          <w:iCs/>
          <w:color w:val="000000"/>
        </w:rPr>
        <w:t xml:space="preserve">By signing this document, I acknowledge that I have reviewed and agree to follow the Gravel Pit Management Standards. </w:t>
      </w:r>
    </w:p>
    <w:p w14:paraId="5E277F9E" w14:textId="77777777" w:rsidR="001505C7" w:rsidRPr="00592656" w:rsidRDefault="001505C7" w:rsidP="001505C7">
      <w:pPr>
        <w:pStyle w:val="DefaultText"/>
        <w:rPr>
          <w:rFonts w:ascii="Arial" w:hAnsi="Arial" w:cs="Arial"/>
          <w:color w:val="000000"/>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1505C7" w:rsidRPr="00592656" w14:paraId="6B104CE1" w14:textId="77777777" w:rsidTr="00916F54">
        <w:trPr>
          <w:cantSplit/>
          <w:trHeight w:val="674"/>
        </w:trPr>
        <w:tc>
          <w:tcPr>
            <w:tcW w:w="6127" w:type="dxa"/>
          </w:tcPr>
          <w:p w14:paraId="2C57C7C3" w14:textId="77777777" w:rsidR="001505C7" w:rsidRPr="00592656" w:rsidRDefault="001505C7" w:rsidP="00916F54">
            <w:pPr>
              <w:rPr>
                <w:rFonts w:ascii="Arial" w:hAnsi="Arial" w:cs="Arial"/>
                <w:b/>
                <w:sz w:val="24"/>
                <w:szCs w:val="24"/>
              </w:rPr>
            </w:pPr>
            <w:r w:rsidRPr="00592656">
              <w:rPr>
                <w:rFonts w:ascii="Arial" w:hAnsi="Arial" w:cs="Arial"/>
                <w:b/>
                <w:sz w:val="24"/>
                <w:szCs w:val="24"/>
              </w:rPr>
              <w:t>Name (Print):</w:t>
            </w:r>
          </w:p>
          <w:p w14:paraId="3E9744E1" w14:textId="77777777" w:rsidR="001505C7" w:rsidRPr="00592656" w:rsidRDefault="001505C7" w:rsidP="00916F54">
            <w:pPr>
              <w:rPr>
                <w:rFonts w:ascii="Arial" w:hAnsi="Arial" w:cs="Arial"/>
                <w:sz w:val="24"/>
                <w:szCs w:val="24"/>
              </w:rPr>
            </w:pPr>
          </w:p>
          <w:p w14:paraId="4C3A38B0" w14:textId="77777777" w:rsidR="001505C7" w:rsidRPr="00592656" w:rsidRDefault="001505C7" w:rsidP="00916F54">
            <w:pPr>
              <w:rPr>
                <w:rFonts w:ascii="Arial" w:hAnsi="Arial" w:cs="Arial"/>
                <w:sz w:val="24"/>
                <w:szCs w:val="24"/>
              </w:rPr>
            </w:pPr>
          </w:p>
        </w:tc>
        <w:tc>
          <w:tcPr>
            <w:tcW w:w="4043" w:type="dxa"/>
          </w:tcPr>
          <w:p w14:paraId="709DA6AE" w14:textId="77777777" w:rsidR="001505C7" w:rsidRPr="00592656" w:rsidRDefault="001505C7" w:rsidP="00916F54">
            <w:pPr>
              <w:ind w:left="82"/>
              <w:rPr>
                <w:rFonts w:ascii="Arial" w:hAnsi="Arial" w:cs="Arial"/>
                <w:b/>
                <w:sz w:val="24"/>
                <w:szCs w:val="24"/>
              </w:rPr>
            </w:pPr>
            <w:r w:rsidRPr="00592656">
              <w:rPr>
                <w:rFonts w:ascii="Arial" w:hAnsi="Arial" w:cs="Arial"/>
                <w:b/>
                <w:sz w:val="24"/>
                <w:szCs w:val="24"/>
              </w:rPr>
              <w:t>Title:</w:t>
            </w:r>
          </w:p>
        </w:tc>
      </w:tr>
      <w:tr w:rsidR="001505C7" w:rsidRPr="00592656" w14:paraId="1DDBF13D" w14:textId="77777777" w:rsidTr="00916F54">
        <w:trPr>
          <w:cantSplit/>
          <w:trHeight w:val="791"/>
        </w:trPr>
        <w:tc>
          <w:tcPr>
            <w:tcW w:w="6127" w:type="dxa"/>
          </w:tcPr>
          <w:p w14:paraId="6B6254B0" w14:textId="77777777" w:rsidR="001505C7" w:rsidRPr="00592656" w:rsidRDefault="001505C7" w:rsidP="00916F54">
            <w:pPr>
              <w:rPr>
                <w:rFonts w:ascii="Arial" w:hAnsi="Arial" w:cs="Arial"/>
                <w:b/>
                <w:sz w:val="24"/>
                <w:szCs w:val="24"/>
              </w:rPr>
            </w:pPr>
            <w:r w:rsidRPr="00592656">
              <w:rPr>
                <w:rFonts w:ascii="Arial" w:hAnsi="Arial" w:cs="Arial"/>
                <w:b/>
                <w:sz w:val="24"/>
                <w:szCs w:val="24"/>
              </w:rPr>
              <w:t>Authorized Signature:</w:t>
            </w:r>
          </w:p>
          <w:p w14:paraId="3657D501" w14:textId="77777777" w:rsidR="001505C7" w:rsidRPr="00592656" w:rsidRDefault="001505C7" w:rsidP="00916F54">
            <w:pPr>
              <w:rPr>
                <w:rFonts w:ascii="Arial" w:hAnsi="Arial" w:cs="Arial"/>
                <w:sz w:val="24"/>
                <w:szCs w:val="24"/>
              </w:rPr>
            </w:pPr>
          </w:p>
          <w:p w14:paraId="629364F2" w14:textId="77777777" w:rsidR="001505C7" w:rsidRPr="00592656" w:rsidRDefault="001505C7" w:rsidP="00916F54">
            <w:pPr>
              <w:rPr>
                <w:rFonts w:ascii="Arial" w:hAnsi="Arial" w:cs="Arial"/>
                <w:sz w:val="24"/>
                <w:szCs w:val="24"/>
              </w:rPr>
            </w:pPr>
          </w:p>
        </w:tc>
        <w:tc>
          <w:tcPr>
            <w:tcW w:w="4043" w:type="dxa"/>
          </w:tcPr>
          <w:p w14:paraId="4B949319" w14:textId="77777777" w:rsidR="001505C7" w:rsidRPr="00592656" w:rsidRDefault="001505C7" w:rsidP="00916F54">
            <w:pPr>
              <w:ind w:left="82"/>
              <w:rPr>
                <w:rFonts w:ascii="Arial" w:hAnsi="Arial" w:cs="Arial"/>
                <w:b/>
                <w:sz w:val="24"/>
                <w:szCs w:val="24"/>
              </w:rPr>
            </w:pPr>
            <w:r w:rsidRPr="00592656">
              <w:rPr>
                <w:rFonts w:ascii="Arial" w:hAnsi="Arial" w:cs="Arial"/>
                <w:b/>
                <w:sz w:val="24"/>
                <w:szCs w:val="24"/>
              </w:rPr>
              <w:t>Date:</w:t>
            </w:r>
          </w:p>
        </w:tc>
      </w:tr>
    </w:tbl>
    <w:p w14:paraId="67288F19" w14:textId="77777777" w:rsidR="001505C7" w:rsidRDefault="001505C7" w:rsidP="001505C7">
      <w:pPr>
        <w:rPr>
          <w:rFonts w:ascii="Arial" w:hAnsi="Arial" w:cs="Arial"/>
          <w:sz w:val="24"/>
          <w:szCs w:val="24"/>
        </w:rPr>
      </w:pPr>
    </w:p>
    <w:p w14:paraId="78CED6A6" w14:textId="77777777" w:rsidR="001505C7" w:rsidRDefault="001505C7" w:rsidP="001505C7">
      <w:pPr>
        <w:rPr>
          <w:rFonts w:ascii="Arial" w:hAnsi="Arial" w:cs="Arial"/>
          <w:sz w:val="24"/>
          <w:szCs w:val="24"/>
        </w:rPr>
      </w:pPr>
    </w:p>
    <w:p w14:paraId="1B4B5AD8" w14:textId="02113D19" w:rsidR="001505C7" w:rsidRPr="00592656" w:rsidRDefault="001505C7" w:rsidP="001505C7">
      <w:pPr>
        <w:pStyle w:val="Heading2"/>
        <w:rPr>
          <w:bCs w:val="0"/>
        </w:rPr>
      </w:pPr>
      <w:r>
        <w:rPr>
          <w:bCs w:val="0"/>
        </w:rPr>
        <w:lastRenderedPageBreak/>
        <w:t>APPENDIX Q</w:t>
      </w:r>
      <w:r w:rsidRPr="00592656">
        <w:rPr>
          <w:bCs w:val="0"/>
        </w:rPr>
        <w:t xml:space="preserve"> - SEEDING AND MULCHING</w:t>
      </w:r>
      <w:r>
        <w:rPr>
          <w:bCs w:val="0"/>
        </w:rPr>
        <w:t xml:space="preserve"> STANDARDS AND SIGN-OFF FORM</w:t>
      </w:r>
    </w:p>
    <w:p w14:paraId="34E8D7BA"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u w:val="single"/>
        </w:rPr>
      </w:pPr>
    </w:p>
    <w:p w14:paraId="63A8CA71"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u w:val="single"/>
        </w:rPr>
      </w:pPr>
    </w:p>
    <w:p w14:paraId="5D6B4304"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u w:val="single"/>
        </w:rPr>
      </w:pPr>
      <w:r w:rsidRPr="00592656">
        <w:rPr>
          <w:rFonts w:ascii="Arial" w:hAnsi="Arial" w:cs="Arial"/>
          <w:u w:val="single"/>
        </w:rPr>
        <w:t>SEEDING</w:t>
      </w:r>
    </w:p>
    <w:p w14:paraId="76F6D4DB"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u w:val="single"/>
        </w:rPr>
      </w:pPr>
    </w:p>
    <w:p w14:paraId="7650BEAE"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u w:val="single"/>
        </w:rPr>
        <w:t>Description:</w:t>
      </w:r>
      <w:r w:rsidRPr="00592656">
        <w:rPr>
          <w:rFonts w:ascii="Arial" w:hAnsi="Arial" w:cs="Arial"/>
        </w:rPr>
        <w:t xml:space="preserve"> This work shall consist of applying seed on all exposed soils or as authorized by the Contract Administrator. </w:t>
      </w:r>
    </w:p>
    <w:p w14:paraId="12B0136C" w14:textId="77777777" w:rsidR="001505C7" w:rsidRPr="00592656" w:rsidRDefault="001505C7" w:rsidP="00E639A5">
      <w:pPr>
        <w:pStyle w:val="DefaultText"/>
        <w:widowControl/>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Rate:  Seed shall be sown at a rate of 4 </w:t>
      </w:r>
      <w:r>
        <w:rPr>
          <w:rFonts w:ascii="Arial" w:hAnsi="Arial" w:cs="Arial"/>
        </w:rPr>
        <w:t xml:space="preserve">pounds per </w:t>
      </w:r>
      <w:r w:rsidRPr="00592656">
        <w:rPr>
          <w:rFonts w:ascii="Arial" w:hAnsi="Arial" w:cs="Arial"/>
        </w:rPr>
        <w:t>1000</w:t>
      </w:r>
      <w:r>
        <w:rPr>
          <w:rFonts w:ascii="Arial" w:hAnsi="Arial" w:cs="Arial"/>
        </w:rPr>
        <w:t xml:space="preserve"> square feet.</w:t>
      </w:r>
    </w:p>
    <w:p w14:paraId="07E5D39B" w14:textId="77777777" w:rsidR="001505C7" w:rsidRPr="00592656" w:rsidRDefault="001505C7" w:rsidP="00E639A5">
      <w:pPr>
        <w:pStyle w:val="DefaultText"/>
        <w:widowControl/>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Seed Bed Preparation:  Raking or loosening of the soil is not necessary unless the soil has been compacted so as to impede root penetration and germination.  (i.e. ditches that have been smoothed with an excavator bucket will require raking)</w:t>
      </w:r>
    </w:p>
    <w:p w14:paraId="16F38BB9" w14:textId="77777777" w:rsidR="001505C7" w:rsidRPr="00592656" w:rsidRDefault="001505C7" w:rsidP="00E639A5">
      <w:pPr>
        <w:pStyle w:val="DefaultText"/>
        <w:widowControl/>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Sowing Seed:  Seed of the required mixture and quality shall be sown by a mechanical seeder or other method which will sow the seed uniformly at the required rate.</w:t>
      </w:r>
    </w:p>
    <w:p w14:paraId="1843E458" w14:textId="77777777" w:rsidR="001505C7" w:rsidRPr="00592656" w:rsidRDefault="001505C7" w:rsidP="00E639A5">
      <w:pPr>
        <w:pStyle w:val="DefaultText"/>
        <w:widowControl/>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Time of Seeding:  The recommended seeding time is from April 1st to September 30th.  The preferred time is prior to June 15th and after September 1</w:t>
      </w:r>
      <w:r w:rsidRPr="00702F94">
        <w:rPr>
          <w:rFonts w:ascii="Arial" w:hAnsi="Arial" w:cs="Arial"/>
        </w:rPr>
        <w:t>st</w:t>
      </w:r>
      <w:r w:rsidRPr="00592656">
        <w:rPr>
          <w:rFonts w:ascii="Arial" w:hAnsi="Arial" w:cs="Arial"/>
        </w:rPr>
        <w:t>.</w:t>
      </w:r>
    </w:p>
    <w:p w14:paraId="7F9BB6EB" w14:textId="77777777" w:rsidR="001505C7" w:rsidRPr="00592656" w:rsidRDefault="001505C7" w:rsidP="00E639A5">
      <w:pPr>
        <w:pStyle w:val="DefaultText"/>
        <w:widowControl/>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Mulch:  Mulch shall be applied directly after sowing.</w:t>
      </w:r>
    </w:p>
    <w:p w14:paraId="13C542FF"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1A7DA3A"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F6B8F47"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C647714"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538FD7B"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u w:val="single"/>
        </w:rPr>
      </w:pPr>
      <w:r w:rsidRPr="00592656">
        <w:rPr>
          <w:rFonts w:ascii="Arial" w:hAnsi="Arial" w:cs="Arial"/>
          <w:u w:val="single"/>
        </w:rPr>
        <w:t>MULCH</w:t>
      </w:r>
    </w:p>
    <w:p w14:paraId="76610889"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3915A19" w14:textId="77777777" w:rsidR="001505C7" w:rsidRPr="00592656" w:rsidRDefault="001505C7" w:rsidP="001505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u w:val="single"/>
        </w:rPr>
        <w:t>Description:</w:t>
      </w:r>
      <w:r w:rsidRPr="00592656">
        <w:rPr>
          <w:rFonts w:ascii="Arial" w:hAnsi="Arial" w:cs="Arial"/>
        </w:rPr>
        <w:t xml:space="preserve">  This work shall consist of furnishing and applying hay for covering slopes and other areas with mulch as described, over seed or as authorized.</w:t>
      </w:r>
    </w:p>
    <w:p w14:paraId="7A3A1AF7" w14:textId="77777777" w:rsidR="001505C7" w:rsidRPr="00592656" w:rsidRDefault="001505C7" w:rsidP="00E639A5">
      <w:pPr>
        <w:pStyle w:val="DefaultText"/>
        <w:widowControl/>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Acceptable Material:  Hay mulch shall consist of long fibered hay, reasonably free from noxious weeds and other undesirable material. No material shall be used which is so wet, decayed or compacted as to inhibit even and uniform spreading.</w:t>
      </w:r>
    </w:p>
    <w:p w14:paraId="2229642D" w14:textId="77777777" w:rsidR="001505C7" w:rsidRPr="00592656" w:rsidRDefault="001505C7" w:rsidP="00E639A5">
      <w:pPr>
        <w:pStyle w:val="DefaultText"/>
        <w:widowControl/>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Rate:  Unless otherwise directed, mulch shall be applied at the rate of 1.5 to 2 tons per acre.  Too heavy an application of mulch shall be avoided.  Lumps and thick mulch material shall be thinned.</w:t>
      </w:r>
    </w:p>
    <w:p w14:paraId="28F4E24C" w14:textId="77777777" w:rsidR="001505C7" w:rsidRPr="00592656" w:rsidRDefault="001505C7" w:rsidP="001505C7">
      <w:pPr>
        <w:pStyle w:val="DefaultText"/>
        <w:rPr>
          <w:rFonts w:ascii="Arial" w:hAnsi="Arial" w:cs="Arial"/>
          <w:color w:val="000000"/>
        </w:rPr>
      </w:pPr>
    </w:p>
    <w:p w14:paraId="559A502E" w14:textId="77777777" w:rsidR="001505C7" w:rsidRPr="00592656" w:rsidRDefault="001505C7" w:rsidP="001505C7">
      <w:pPr>
        <w:pStyle w:val="DefaultText"/>
        <w:rPr>
          <w:rFonts w:ascii="Arial" w:hAnsi="Arial" w:cs="Arial"/>
          <w:color w:val="000000"/>
        </w:rPr>
      </w:pPr>
    </w:p>
    <w:p w14:paraId="1C02D4FF" w14:textId="77777777" w:rsidR="001505C7" w:rsidRPr="00592656" w:rsidRDefault="001505C7" w:rsidP="001505C7">
      <w:pPr>
        <w:pStyle w:val="DefaultText"/>
        <w:rPr>
          <w:rFonts w:ascii="Arial" w:hAnsi="Arial" w:cs="Arial"/>
          <w:color w:val="000000"/>
        </w:rPr>
      </w:pPr>
    </w:p>
    <w:p w14:paraId="33B1FDC6" w14:textId="77777777" w:rsidR="001505C7" w:rsidRPr="00592656" w:rsidRDefault="001505C7" w:rsidP="001505C7">
      <w:pPr>
        <w:pStyle w:val="DefaultText"/>
        <w:rPr>
          <w:rFonts w:ascii="Arial" w:hAnsi="Arial" w:cs="Arial"/>
          <w:color w:val="000000"/>
        </w:rPr>
      </w:pPr>
    </w:p>
    <w:p w14:paraId="4E61652D" w14:textId="77777777" w:rsidR="001505C7" w:rsidRPr="0082605A" w:rsidRDefault="001505C7" w:rsidP="001505C7">
      <w:pPr>
        <w:pStyle w:val="DefaultText"/>
        <w:rPr>
          <w:rFonts w:ascii="Arial" w:hAnsi="Arial" w:cs="Arial"/>
          <w:i/>
          <w:iCs/>
          <w:color w:val="000000"/>
        </w:rPr>
      </w:pPr>
      <w:r>
        <w:rPr>
          <w:rFonts w:ascii="Arial" w:hAnsi="Arial" w:cs="Arial"/>
          <w:i/>
          <w:iCs/>
          <w:color w:val="000000"/>
        </w:rPr>
        <w:t xml:space="preserve">By signing this document, I acknowledge that I have reviewed and agree to follow the Seeding and Mulching Standards. </w:t>
      </w:r>
    </w:p>
    <w:p w14:paraId="09735DCC" w14:textId="77777777" w:rsidR="001505C7" w:rsidRPr="00592656" w:rsidRDefault="001505C7" w:rsidP="001505C7">
      <w:pPr>
        <w:pStyle w:val="DefaultText"/>
        <w:rPr>
          <w:rFonts w:ascii="Arial" w:hAnsi="Arial" w:cs="Arial"/>
          <w:color w:val="000000"/>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1505C7" w:rsidRPr="00592656" w14:paraId="7B4FD5B6" w14:textId="77777777" w:rsidTr="00916F54">
        <w:trPr>
          <w:cantSplit/>
          <w:trHeight w:val="674"/>
        </w:trPr>
        <w:tc>
          <w:tcPr>
            <w:tcW w:w="6127" w:type="dxa"/>
          </w:tcPr>
          <w:p w14:paraId="29E2048C" w14:textId="77777777" w:rsidR="001505C7" w:rsidRPr="00592656" w:rsidRDefault="001505C7" w:rsidP="00916F54">
            <w:pPr>
              <w:rPr>
                <w:rFonts w:ascii="Arial" w:hAnsi="Arial" w:cs="Arial"/>
                <w:b/>
                <w:sz w:val="24"/>
                <w:szCs w:val="24"/>
              </w:rPr>
            </w:pPr>
            <w:r w:rsidRPr="00592656">
              <w:rPr>
                <w:rFonts w:ascii="Arial" w:hAnsi="Arial" w:cs="Arial"/>
                <w:b/>
                <w:sz w:val="24"/>
                <w:szCs w:val="24"/>
              </w:rPr>
              <w:t>Name (Print):</w:t>
            </w:r>
          </w:p>
          <w:p w14:paraId="5ED5337E" w14:textId="77777777" w:rsidR="001505C7" w:rsidRPr="00592656" w:rsidRDefault="001505C7" w:rsidP="00916F54">
            <w:pPr>
              <w:rPr>
                <w:rFonts w:ascii="Arial" w:hAnsi="Arial" w:cs="Arial"/>
                <w:sz w:val="24"/>
                <w:szCs w:val="24"/>
              </w:rPr>
            </w:pPr>
          </w:p>
          <w:p w14:paraId="3425514D" w14:textId="77777777" w:rsidR="001505C7" w:rsidRPr="00592656" w:rsidRDefault="001505C7" w:rsidP="00916F54">
            <w:pPr>
              <w:rPr>
                <w:rFonts w:ascii="Arial" w:hAnsi="Arial" w:cs="Arial"/>
                <w:sz w:val="24"/>
                <w:szCs w:val="24"/>
              </w:rPr>
            </w:pPr>
          </w:p>
        </w:tc>
        <w:tc>
          <w:tcPr>
            <w:tcW w:w="4043" w:type="dxa"/>
          </w:tcPr>
          <w:p w14:paraId="16ACB95D" w14:textId="77777777" w:rsidR="001505C7" w:rsidRPr="00592656" w:rsidRDefault="001505C7" w:rsidP="00916F54">
            <w:pPr>
              <w:ind w:left="82"/>
              <w:rPr>
                <w:rFonts w:ascii="Arial" w:hAnsi="Arial" w:cs="Arial"/>
                <w:b/>
                <w:sz w:val="24"/>
                <w:szCs w:val="24"/>
              </w:rPr>
            </w:pPr>
            <w:r w:rsidRPr="00592656">
              <w:rPr>
                <w:rFonts w:ascii="Arial" w:hAnsi="Arial" w:cs="Arial"/>
                <w:b/>
                <w:sz w:val="24"/>
                <w:szCs w:val="24"/>
              </w:rPr>
              <w:t>Title:</w:t>
            </w:r>
          </w:p>
        </w:tc>
      </w:tr>
      <w:tr w:rsidR="001505C7" w:rsidRPr="00592656" w14:paraId="0C0D7C37" w14:textId="77777777" w:rsidTr="00916F54">
        <w:trPr>
          <w:cantSplit/>
          <w:trHeight w:val="791"/>
        </w:trPr>
        <w:tc>
          <w:tcPr>
            <w:tcW w:w="6127" w:type="dxa"/>
          </w:tcPr>
          <w:p w14:paraId="40C69869" w14:textId="77777777" w:rsidR="001505C7" w:rsidRPr="00592656" w:rsidRDefault="001505C7" w:rsidP="00916F54">
            <w:pPr>
              <w:rPr>
                <w:rFonts w:ascii="Arial" w:hAnsi="Arial" w:cs="Arial"/>
                <w:b/>
                <w:sz w:val="24"/>
                <w:szCs w:val="24"/>
              </w:rPr>
            </w:pPr>
            <w:r w:rsidRPr="00592656">
              <w:rPr>
                <w:rFonts w:ascii="Arial" w:hAnsi="Arial" w:cs="Arial"/>
                <w:b/>
                <w:sz w:val="24"/>
                <w:szCs w:val="24"/>
              </w:rPr>
              <w:t>Authorized Signature:</w:t>
            </w:r>
          </w:p>
          <w:p w14:paraId="1DD1C033" w14:textId="77777777" w:rsidR="001505C7" w:rsidRPr="00592656" w:rsidRDefault="001505C7" w:rsidP="00916F54">
            <w:pPr>
              <w:rPr>
                <w:rFonts w:ascii="Arial" w:hAnsi="Arial" w:cs="Arial"/>
                <w:sz w:val="24"/>
                <w:szCs w:val="24"/>
              </w:rPr>
            </w:pPr>
          </w:p>
          <w:p w14:paraId="12C72605" w14:textId="77777777" w:rsidR="001505C7" w:rsidRPr="00592656" w:rsidRDefault="001505C7" w:rsidP="00916F54">
            <w:pPr>
              <w:rPr>
                <w:rFonts w:ascii="Arial" w:hAnsi="Arial" w:cs="Arial"/>
                <w:sz w:val="24"/>
                <w:szCs w:val="24"/>
              </w:rPr>
            </w:pPr>
          </w:p>
        </w:tc>
        <w:tc>
          <w:tcPr>
            <w:tcW w:w="4043" w:type="dxa"/>
          </w:tcPr>
          <w:p w14:paraId="7D0A37D9" w14:textId="77777777" w:rsidR="001505C7" w:rsidRPr="00592656" w:rsidRDefault="001505C7" w:rsidP="00916F54">
            <w:pPr>
              <w:ind w:left="82"/>
              <w:rPr>
                <w:rFonts w:ascii="Arial" w:hAnsi="Arial" w:cs="Arial"/>
                <w:b/>
                <w:sz w:val="24"/>
                <w:szCs w:val="24"/>
              </w:rPr>
            </w:pPr>
            <w:r w:rsidRPr="00592656">
              <w:rPr>
                <w:rFonts w:ascii="Arial" w:hAnsi="Arial" w:cs="Arial"/>
                <w:b/>
                <w:sz w:val="24"/>
                <w:szCs w:val="24"/>
              </w:rPr>
              <w:t>Date:</w:t>
            </w:r>
          </w:p>
        </w:tc>
      </w:tr>
    </w:tbl>
    <w:p w14:paraId="7C631189" w14:textId="77777777" w:rsidR="001505C7" w:rsidRDefault="001505C7" w:rsidP="001505C7">
      <w:pPr>
        <w:widowControl/>
        <w:autoSpaceDE/>
        <w:autoSpaceDN/>
        <w:rPr>
          <w:rFonts w:ascii="Arial" w:hAnsi="Arial" w:cs="Arial"/>
          <w:b/>
          <w:sz w:val="24"/>
          <w:szCs w:val="24"/>
        </w:rPr>
      </w:pPr>
      <w:r>
        <w:rPr>
          <w:bCs/>
        </w:rPr>
        <w:br w:type="page"/>
      </w:r>
    </w:p>
    <w:p w14:paraId="63E7476D" w14:textId="207A4219" w:rsidR="00E639A5" w:rsidRPr="00E639A5" w:rsidRDefault="00E639A5" w:rsidP="00E639A5">
      <w:pPr>
        <w:pStyle w:val="Heading2"/>
        <w:rPr>
          <w:bCs w:val="0"/>
          <w:sz w:val="23"/>
          <w:szCs w:val="23"/>
        </w:rPr>
      </w:pPr>
      <w:r>
        <w:lastRenderedPageBreak/>
        <w:t xml:space="preserve">APPENDIX R – </w:t>
      </w:r>
      <w:r w:rsidRPr="123BF40D">
        <w:rPr>
          <w:sz w:val="23"/>
          <w:szCs w:val="23"/>
        </w:rPr>
        <w:t>SPILL CONTROL AND REPORTING PROCEDURES AND SIGN-OFF FORM</w:t>
      </w:r>
    </w:p>
    <w:p w14:paraId="73B620B8"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This procedure applies to all chemicals and petroleum products and other potentially hazardous materials that are brought onto or used </w:t>
      </w:r>
      <w:proofErr w:type="gramStart"/>
      <w:r w:rsidRPr="00592656">
        <w:rPr>
          <w:rFonts w:ascii="Arial" w:hAnsi="Arial" w:cs="Arial"/>
        </w:rPr>
        <w:t>on</w:t>
      </w:r>
      <w:proofErr w:type="gramEnd"/>
      <w:r w:rsidRPr="00592656">
        <w:rPr>
          <w:rFonts w:ascii="Arial" w:hAnsi="Arial" w:cs="Arial"/>
        </w:rPr>
        <w:t xml:space="preserve"> the Bureau of Parks &amp; Lands.  Contractors, sub-contractors, </w:t>
      </w:r>
      <w:proofErr w:type="gramStart"/>
      <w:r w:rsidRPr="00592656">
        <w:rPr>
          <w:rFonts w:ascii="Arial" w:hAnsi="Arial" w:cs="Arial"/>
        </w:rPr>
        <w:t>contractor</w:t>
      </w:r>
      <w:proofErr w:type="gramEnd"/>
      <w:r w:rsidRPr="00592656">
        <w:rPr>
          <w:rFonts w:ascii="Arial" w:hAnsi="Arial" w:cs="Arial"/>
        </w:rPr>
        <w:t xml:space="preserve"> and/or sub-contractor employees and permittees are responsible for compliance with the following safety and environmental policies and procedures.</w:t>
      </w:r>
    </w:p>
    <w:p w14:paraId="2D1218F9" w14:textId="77777777" w:rsidR="00E639A5" w:rsidRPr="00592656" w:rsidRDefault="00E639A5" w:rsidP="00E639A5">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u w:val="single"/>
        </w:rPr>
      </w:pPr>
      <w:r w:rsidRPr="00592656">
        <w:rPr>
          <w:rFonts w:ascii="Arial" w:hAnsi="Arial" w:cs="Arial"/>
          <w:b/>
          <w:u w:val="single"/>
        </w:rPr>
        <w:t>Definitions:</w:t>
      </w:r>
    </w:p>
    <w:p w14:paraId="2A54D21D"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u w:val="single"/>
        </w:rPr>
      </w:pPr>
    </w:p>
    <w:p w14:paraId="130D6B38"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Spill:  An unintended spill or leak of any amount or any chemical or petroleum product into the environment.</w:t>
      </w:r>
    </w:p>
    <w:p w14:paraId="04D6FE2B"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6E15B49"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Reportable Spill:  Any release of 1 gallon or more of any chemical or petroleum product that comes into contact with the ground or that enters or may enter a watercourse or other sensitive site.  (Sensitive sites include, but are not limited to, areas near potable water supplies, open </w:t>
      </w:r>
      <w:proofErr w:type="gramStart"/>
      <w:r w:rsidRPr="00592656">
        <w:rPr>
          <w:rFonts w:ascii="Arial" w:hAnsi="Arial" w:cs="Arial"/>
        </w:rPr>
        <w:t>water</w:t>
      </w:r>
      <w:proofErr w:type="gramEnd"/>
      <w:r w:rsidRPr="00592656">
        <w:rPr>
          <w:rFonts w:ascii="Arial" w:hAnsi="Arial" w:cs="Arial"/>
        </w:rPr>
        <w:t xml:space="preserve"> or wetlands.)</w:t>
      </w:r>
    </w:p>
    <w:p w14:paraId="4E77EB0B" w14:textId="77777777" w:rsidR="00E639A5" w:rsidRPr="00592656" w:rsidRDefault="00E639A5" w:rsidP="00E639A5">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b/>
          <w:u w:val="single"/>
        </w:rPr>
        <w:t>Prevention:</w:t>
      </w:r>
    </w:p>
    <w:p w14:paraId="6980D192"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DF4C04F"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Oils, fuels, hydraulic fluids, coolants, etc. are hazardous materials common to timber harvest operations.  Avoiding spills is the best way to minimize impacts on personal safety and the environment.</w:t>
      </w:r>
    </w:p>
    <w:p w14:paraId="01824A41"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E6751E3"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The contractor shall not services skidders, trucks, or any other equipment at locations where pollution of water of the State of Maine is likely to occur.</w:t>
      </w:r>
    </w:p>
    <w:p w14:paraId="5CBD6D19"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A0F3238" w14:textId="77777777" w:rsidR="00E639A5" w:rsidRPr="00592656" w:rsidRDefault="00E639A5" w:rsidP="00E639A5">
      <w:pPr>
        <w:pStyle w:val="DefaultText"/>
        <w:widowControl/>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Use appropriate containers for collecting and storing oils, fuels, </w:t>
      </w:r>
      <w:proofErr w:type="gramStart"/>
      <w:r w:rsidRPr="00592656">
        <w:rPr>
          <w:rFonts w:ascii="Arial" w:hAnsi="Arial" w:cs="Arial"/>
        </w:rPr>
        <w:t>coolants</w:t>
      </w:r>
      <w:proofErr w:type="gramEnd"/>
      <w:r w:rsidRPr="00592656">
        <w:rPr>
          <w:rFonts w:ascii="Arial" w:hAnsi="Arial" w:cs="Arial"/>
        </w:rPr>
        <w:t xml:space="preserve"> or hazardous wastes.  Store these materials in designated areas and remove them from the site when </w:t>
      </w:r>
      <w:proofErr w:type="gramStart"/>
      <w:r w:rsidRPr="00592656">
        <w:rPr>
          <w:rFonts w:ascii="Arial" w:hAnsi="Arial" w:cs="Arial"/>
        </w:rPr>
        <w:t>no</w:t>
      </w:r>
      <w:proofErr w:type="gramEnd"/>
      <w:r w:rsidRPr="00592656">
        <w:rPr>
          <w:rFonts w:ascii="Arial" w:hAnsi="Arial" w:cs="Arial"/>
        </w:rPr>
        <w:t xml:space="preserve"> longer needed.</w:t>
      </w:r>
    </w:p>
    <w:p w14:paraId="64067BE3" w14:textId="77777777" w:rsidR="00E639A5" w:rsidRPr="00592656" w:rsidRDefault="00E639A5" w:rsidP="00E639A5">
      <w:pPr>
        <w:pStyle w:val="DefaultText"/>
        <w:widowControl/>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All equipment used will be kept clean and in good condition.  Inspect hoses, fuel trucks, fuel tanks, etc. routinely for leaks and make necessary repairs immediately.</w:t>
      </w:r>
    </w:p>
    <w:p w14:paraId="67CBA2BB" w14:textId="77777777" w:rsidR="00E639A5" w:rsidRPr="00592656" w:rsidRDefault="00E639A5" w:rsidP="00E639A5">
      <w:pPr>
        <w:pStyle w:val="DefaultText"/>
        <w:widowControl/>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Maintain and repair all equipment at a minimum distance of 330</w:t>
      </w:r>
      <w:r>
        <w:rPr>
          <w:rFonts w:ascii="Arial" w:hAnsi="Arial" w:cs="Arial"/>
        </w:rPr>
        <w:t xml:space="preserve"> feet</w:t>
      </w:r>
      <w:r w:rsidRPr="00592656">
        <w:rPr>
          <w:rFonts w:ascii="Arial" w:hAnsi="Arial" w:cs="Arial"/>
        </w:rPr>
        <w:t xml:space="preserve"> or 100 meters from watercourses.</w:t>
      </w:r>
    </w:p>
    <w:p w14:paraId="0A2ED606" w14:textId="77777777" w:rsidR="00E639A5" w:rsidRPr="00592656" w:rsidRDefault="00E639A5" w:rsidP="00E639A5">
      <w:pPr>
        <w:pStyle w:val="DefaultText"/>
        <w:widowControl/>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Place mobile fuel storage tanks a minimum of 330</w:t>
      </w:r>
      <w:r>
        <w:rPr>
          <w:rFonts w:ascii="Arial" w:hAnsi="Arial" w:cs="Arial"/>
        </w:rPr>
        <w:t xml:space="preserve"> feet</w:t>
      </w:r>
      <w:r w:rsidRPr="00592656">
        <w:rPr>
          <w:rFonts w:ascii="Arial" w:hAnsi="Arial" w:cs="Arial"/>
        </w:rPr>
        <w:t xml:space="preserve"> or 100 meters from watercourses and position them safely and securely.  Inspect and maintain storage tanks regularly.</w:t>
      </w:r>
    </w:p>
    <w:p w14:paraId="41D561D9"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217881E"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Spill kits or other absorbent materials for mopping up spills will be kept readily available.  Hay or sawdust may be adequate for very small spills.  Commercially available waste containment kits should be kept on hand for larger spills.</w:t>
      </w:r>
    </w:p>
    <w:p w14:paraId="4BCDA8E9" w14:textId="77777777" w:rsidR="00E639A5" w:rsidRPr="00592656" w:rsidRDefault="00E639A5" w:rsidP="00E639A5">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u w:val="single"/>
        </w:rPr>
      </w:pPr>
      <w:r w:rsidRPr="00592656">
        <w:rPr>
          <w:rFonts w:ascii="Arial" w:hAnsi="Arial" w:cs="Arial"/>
          <w:b/>
          <w:u w:val="single"/>
        </w:rPr>
        <w:t>Spill Response Procedures:</w:t>
      </w:r>
    </w:p>
    <w:p w14:paraId="2BD5CD76"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u w:val="single"/>
        </w:rPr>
      </w:pPr>
    </w:p>
    <w:p w14:paraId="4437E10A"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Ensure the safety of all personnel.   User personal protective equipment appropriate for the situation.</w:t>
      </w:r>
    </w:p>
    <w:p w14:paraId="2EC106D0"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Stop the spill.  Act quickly to shut off pumps, close valves, etc.</w:t>
      </w:r>
    </w:p>
    <w:p w14:paraId="3E2F2CA9"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roofErr w:type="gramStart"/>
      <w:r w:rsidRPr="00592656">
        <w:rPr>
          <w:rFonts w:ascii="Arial" w:hAnsi="Arial" w:cs="Arial"/>
        </w:rPr>
        <w:t>Contain</w:t>
      </w:r>
      <w:proofErr w:type="gramEnd"/>
      <w:r w:rsidRPr="00592656">
        <w:rPr>
          <w:rFonts w:ascii="Arial" w:hAnsi="Arial" w:cs="Arial"/>
        </w:rPr>
        <w:t xml:space="preserve"> the spill.  Block off culverts or ditches as necessary to prevent material from reaching surface waters.  Surround the spill with absorbent materials.  If a commercial spill kit is not available, hay, sawdust, earth, peat, straw, </w:t>
      </w:r>
      <w:proofErr w:type="gramStart"/>
      <w:r w:rsidRPr="00592656">
        <w:rPr>
          <w:rFonts w:ascii="Arial" w:hAnsi="Arial" w:cs="Arial"/>
        </w:rPr>
        <w:t>sand</w:t>
      </w:r>
      <w:proofErr w:type="gramEnd"/>
      <w:r w:rsidRPr="00592656">
        <w:rPr>
          <w:rFonts w:ascii="Arial" w:hAnsi="Arial" w:cs="Arial"/>
        </w:rPr>
        <w:t xml:space="preserve"> or other absorbent material may be used.</w:t>
      </w:r>
    </w:p>
    <w:p w14:paraId="32D113BB"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Clean up the spill.  Remove contaminated materials from the site and dispose </w:t>
      </w:r>
      <w:proofErr w:type="gramStart"/>
      <w:r w:rsidRPr="00592656">
        <w:rPr>
          <w:rFonts w:ascii="Arial" w:hAnsi="Arial" w:cs="Arial"/>
        </w:rPr>
        <w:t>of</w:t>
      </w:r>
      <w:proofErr w:type="gramEnd"/>
      <w:r w:rsidRPr="00592656">
        <w:rPr>
          <w:rFonts w:ascii="Arial" w:hAnsi="Arial" w:cs="Arial"/>
        </w:rPr>
        <w:t xml:space="preserve"> properly.</w:t>
      </w:r>
    </w:p>
    <w:p w14:paraId="19EEB996"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Correct the problem that caused the spill to prevent recurrence.</w:t>
      </w:r>
    </w:p>
    <w:p w14:paraId="7652825C"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If a product reaches surface waters, contain the material as best you can, clean up as much as possible, and report the event as quickly as practical.</w:t>
      </w:r>
    </w:p>
    <w:p w14:paraId="565FFF94" w14:textId="77777777" w:rsidR="00E639A5" w:rsidRPr="00592656" w:rsidRDefault="00E639A5" w:rsidP="00E639A5">
      <w:pPr>
        <w:pStyle w:val="DefaultText"/>
        <w:widowControl/>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lastRenderedPageBreak/>
        <w:t>For reportable spills, as defined above, complete the Hazardous Materials Accidental Spill Report within 8 hours of occurrence.</w:t>
      </w:r>
    </w:p>
    <w:p w14:paraId="3BDCA9DB"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u w:val="single"/>
        </w:rPr>
      </w:pPr>
    </w:p>
    <w:p w14:paraId="1B6D0F47" w14:textId="77777777" w:rsidR="00E639A5" w:rsidRPr="00592656" w:rsidRDefault="00E639A5" w:rsidP="00E639A5">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u w:val="single"/>
        </w:rPr>
      </w:pPr>
      <w:r w:rsidRPr="00592656">
        <w:rPr>
          <w:rFonts w:ascii="Arial" w:hAnsi="Arial" w:cs="Arial"/>
          <w:b/>
          <w:u w:val="single"/>
        </w:rPr>
        <w:t>Numbers to call for Reportable Spills:</w:t>
      </w:r>
    </w:p>
    <w:p w14:paraId="41EFCCAB"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u w:val="single"/>
        </w:rPr>
      </w:pPr>
    </w:p>
    <w:p w14:paraId="278B869A"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2EB78A8D"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 xml:space="preserve">Bureau of Parks &amp; Lands – Northern Region:  </w:t>
      </w:r>
      <w:r>
        <w:rPr>
          <w:rFonts w:ascii="Arial" w:hAnsi="Arial" w:cs="Arial"/>
          <w:b/>
        </w:rPr>
        <w:t>768-6892</w:t>
      </w:r>
    </w:p>
    <w:p w14:paraId="524B1D6F"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26B51FD7"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 xml:space="preserve">Regional Manager Cell Phone Number:  </w:t>
      </w:r>
      <w:r>
        <w:rPr>
          <w:rFonts w:ascii="Arial" w:hAnsi="Arial" w:cs="Arial"/>
          <w:b/>
        </w:rPr>
        <w:t>316-8327</w:t>
      </w:r>
    </w:p>
    <w:p w14:paraId="0D933FE5"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6506DDED"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State of Maine Emergency (Oil/Fuel Spills): (800) 482-0777</w:t>
      </w:r>
    </w:p>
    <w:p w14:paraId="537CAD9B"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711CEB59"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State of Maine Emergency (Chemical Spills): (800) 452-4664</w:t>
      </w:r>
    </w:p>
    <w:p w14:paraId="7D7D9F94"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575FE07C"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Department of Environmental Protection / Presque Isle Office: (207) 764-0477</w:t>
      </w:r>
    </w:p>
    <w:p w14:paraId="1433C84C"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2197B785"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Department of Environmental Protection / Bangor Office: (207) 941-4570</w:t>
      </w:r>
    </w:p>
    <w:p w14:paraId="54682DBA"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3BAF0C31"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4573828D"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Accidental spills </w:t>
      </w:r>
      <w:r w:rsidRPr="00592656">
        <w:rPr>
          <w:rFonts w:ascii="Arial" w:hAnsi="Arial" w:cs="Arial"/>
          <w:u w:val="single"/>
        </w:rPr>
        <w:t>&gt;</w:t>
      </w:r>
      <w:r w:rsidRPr="00592656">
        <w:rPr>
          <w:rFonts w:ascii="Arial" w:hAnsi="Arial" w:cs="Arial"/>
        </w:rPr>
        <w:t xml:space="preserve"> 1 gallon will be reported on this form within 8 hours of occurrence.</w:t>
      </w:r>
    </w:p>
    <w:p w14:paraId="7B643163"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DC79ED2"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592656">
        <w:rPr>
          <w:rFonts w:ascii="Arial" w:hAnsi="Arial" w:cs="Arial"/>
        </w:rPr>
        <w:t xml:space="preserve">Accidental spills </w:t>
      </w:r>
      <w:r w:rsidRPr="00592656">
        <w:rPr>
          <w:rFonts w:ascii="Arial" w:hAnsi="Arial" w:cs="Arial"/>
          <w:u w:val="single"/>
        </w:rPr>
        <w:t>&gt;</w:t>
      </w:r>
      <w:r w:rsidRPr="00592656">
        <w:rPr>
          <w:rFonts w:ascii="Arial" w:hAnsi="Arial" w:cs="Arial"/>
        </w:rPr>
        <w:t xml:space="preserve"> 3 gallons will be reported on this form within 8 hours of occurrence and will also be reported via a spill report delivered to Bureau personnel within 24 hours of occurrence.</w:t>
      </w:r>
    </w:p>
    <w:p w14:paraId="7E24C1DE" w14:textId="77777777" w:rsidR="00E639A5" w:rsidRPr="00592656" w:rsidRDefault="00E639A5" w:rsidP="00E639A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27"/>
        <w:gridCol w:w="1620"/>
        <w:gridCol w:w="1980"/>
        <w:gridCol w:w="1463"/>
        <w:gridCol w:w="1957"/>
        <w:gridCol w:w="1440"/>
      </w:tblGrid>
      <w:tr w:rsidR="00E639A5" w:rsidRPr="00592656" w14:paraId="1A574114" w14:textId="77777777" w:rsidTr="123BF40D">
        <w:tc>
          <w:tcPr>
            <w:tcW w:w="1008" w:type="dxa"/>
            <w:shd w:val="clear" w:color="auto" w:fill="auto"/>
            <w:vAlign w:val="center"/>
          </w:tcPr>
          <w:p w14:paraId="632E4AD9"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Date</w:t>
            </w:r>
          </w:p>
        </w:tc>
        <w:tc>
          <w:tcPr>
            <w:tcW w:w="1327" w:type="dxa"/>
            <w:shd w:val="clear" w:color="auto" w:fill="auto"/>
            <w:vAlign w:val="center"/>
          </w:tcPr>
          <w:p w14:paraId="01FA4193"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Time of Spill</w:t>
            </w:r>
          </w:p>
        </w:tc>
        <w:tc>
          <w:tcPr>
            <w:tcW w:w="1620" w:type="dxa"/>
            <w:shd w:val="clear" w:color="auto" w:fill="auto"/>
            <w:vAlign w:val="center"/>
          </w:tcPr>
          <w:p w14:paraId="78B2569A"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Cause of Spill</w:t>
            </w:r>
          </w:p>
        </w:tc>
        <w:tc>
          <w:tcPr>
            <w:tcW w:w="1980" w:type="dxa"/>
            <w:shd w:val="clear" w:color="auto" w:fill="auto"/>
            <w:vAlign w:val="center"/>
          </w:tcPr>
          <w:p w14:paraId="6CB1469C"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Material of Spill and Location</w:t>
            </w:r>
          </w:p>
        </w:tc>
        <w:tc>
          <w:tcPr>
            <w:tcW w:w="1463" w:type="dxa"/>
            <w:shd w:val="clear" w:color="auto" w:fill="auto"/>
            <w:vAlign w:val="center"/>
          </w:tcPr>
          <w:p w14:paraId="67EEB865"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Estimated Volume</w:t>
            </w:r>
          </w:p>
        </w:tc>
        <w:tc>
          <w:tcPr>
            <w:tcW w:w="1957" w:type="dxa"/>
            <w:shd w:val="clear" w:color="auto" w:fill="auto"/>
            <w:vAlign w:val="center"/>
          </w:tcPr>
          <w:p w14:paraId="4C24DFEB"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Clean-up Action Taken</w:t>
            </w:r>
          </w:p>
        </w:tc>
        <w:tc>
          <w:tcPr>
            <w:tcW w:w="1440" w:type="dxa"/>
            <w:shd w:val="clear" w:color="auto" w:fill="auto"/>
            <w:vAlign w:val="center"/>
          </w:tcPr>
          <w:p w14:paraId="3DAF236C"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Company/</w:t>
            </w:r>
          </w:p>
          <w:p w14:paraId="02EEB30A"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592656">
              <w:rPr>
                <w:rFonts w:ascii="Arial" w:hAnsi="Arial" w:cs="Arial"/>
                <w:b/>
              </w:rPr>
              <w:t>Crew Initials</w:t>
            </w:r>
          </w:p>
        </w:tc>
      </w:tr>
      <w:tr w:rsidR="00E639A5" w:rsidRPr="00592656" w14:paraId="234BDAA7" w14:textId="77777777" w:rsidTr="123BF40D">
        <w:trPr>
          <w:trHeight w:val="720"/>
        </w:trPr>
        <w:tc>
          <w:tcPr>
            <w:tcW w:w="1008" w:type="dxa"/>
            <w:shd w:val="clear" w:color="auto" w:fill="auto"/>
          </w:tcPr>
          <w:p w14:paraId="206869D2"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327" w:type="dxa"/>
            <w:shd w:val="clear" w:color="auto" w:fill="auto"/>
          </w:tcPr>
          <w:p w14:paraId="60B067B1"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620" w:type="dxa"/>
            <w:shd w:val="clear" w:color="auto" w:fill="auto"/>
          </w:tcPr>
          <w:p w14:paraId="6A86D94D"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0" w:type="dxa"/>
            <w:shd w:val="clear" w:color="auto" w:fill="auto"/>
          </w:tcPr>
          <w:p w14:paraId="524B3D4E"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63" w:type="dxa"/>
            <w:shd w:val="clear" w:color="auto" w:fill="auto"/>
          </w:tcPr>
          <w:p w14:paraId="2B7BCD7A"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57" w:type="dxa"/>
            <w:shd w:val="clear" w:color="auto" w:fill="auto"/>
          </w:tcPr>
          <w:p w14:paraId="478689A0"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40" w:type="dxa"/>
            <w:shd w:val="clear" w:color="auto" w:fill="auto"/>
          </w:tcPr>
          <w:p w14:paraId="0F5AA3D5"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639A5" w:rsidRPr="00592656" w14:paraId="12897E38" w14:textId="77777777" w:rsidTr="123BF40D">
        <w:trPr>
          <w:trHeight w:val="720"/>
        </w:trPr>
        <w:tc>
          <w:tcPr>
            <w:tcW w:w="1008" w:type="dxa"/>
            <w:shd w:val="clear" w:color="auto" w:fill="auto"/>
          </w:tcPr>
          <w:p w14:paraId="300FFBF4"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327" w:type="dxa"/>
            <w:shd w:val="clear" w:color="auto" w:fill="auto"/>
          </w:tcPr>
          <w:p w14:paraId="70419DD3"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620" w:type="dxa"/>
            <w:shd w:val="clear" w:color="auto" w:fill="auto"/>
          </w:tcPr>
          <w:p w14:paraId="20508DDB"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0" w:type="dxa"/>
            <w:shd w:val="clear" w:color="auto" w:fill="auto"/>
          </w:tcPr>
          <w:p w14:paraId="4D5EDB1B"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63" w:type="dxa"/>
            <w:shd w:val="clear" w:color="auto" w:fill="auto"/>
          </w:tcPr>
          <w:p w14:paraId="4B087EC3"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57" w:type="dxa"/>
            <w:shd w:val="clear" w:color="auto" w:fill="auto"/>
          </w:tcPr>
          <w:p w14:paraId="1FF3E485"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40" w:type="dxa"/>
            <w:shd w:val="clear" w:color="auto" w:fill="auto"/>
          </w:tcPr>
          <w:p w14:paraId="6A928872"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639A5" w:rsidRPr="00592656" w14:paraId="46FEDEA1" w14:textId="77777777" w:rsidTr="123BF40D">
        <w:trPr>
          <w:trHeight w:val="720"/>
        </w:trPr>
        <w:tc>
          <w:tcPr>
            <w:tcW w:w="1008" w:type="dxa"/>
            <w:shd w:val="clear" w:color="auto" w:fill="auto"/>
          </w:tcPr>
          <w:p w14:paraId="3FBBE709"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69B230E"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327" w:type="dxa"/>
            <w:shd w:val="clear" w:color="auto" w:fill="auto"/>
          </w:tcPr>
          <w:p w14:paraId="289CA14F"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620" w:type="dxa"/>
            <w:shd w:val="clear" w:color="auto" w:fill="auto"/>
          </w:tcPr>
          <w:p w14:paraId="1BE529A5"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0" w:type="dxa"/>
            <w:shd w:val="clear" w:color="auto" w:fill="auto"/>
          </w:tcPr>
          <w:p w14:paraId="417B5F88"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63" w:type="dxa"/>
            <w:shd w:val="clear" w:color="auto" w:fill="auto"/>
          </w:tcPr>
          <w:p w14:paraId="350CADE9"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57" w:type="dxa"/>
            <w:shd w:val="clear" w:color="auto" w:fill="auto"/>
          </w:tcPr>
          <w:p w14:paraId="4278A4C0"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40" w:type="dxa"/>
            <w:shd w:val="clear" w:color="auto" w:fill="auto"/>
          </w:tcPr>
          <w:p w14:paraId="2955432D"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639A5" w:rsidRPr="00592656" w14:paraId="6F474444" w14:textId="77777777" w:rsidTr="123BF40D">
        <w:trPr>
          <w:trHeight w:val="720"/>
        </w:trPr>
        <w:tc>
          <w:tcPr>
            <w:tcW w:w="1008" w:type="dxa"/>
            <w:shd w:val="clear" w:color="auto" w:fill="auto"/>
          </w:tcPr>
          <w:p w14:paraId="3AAF92B1"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C9B5FB9"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327" w:type="dxa"/>
            <w:shd w:val="clear" w:color="auto" w:fill="auto"/>
          </w:tcPr>
          <w:p w14:paraId="6FB42AB9"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620" w:type="dxa"/>
            <w:shd w:val="clear" w:color="auto" w:fill="auto"/>
          </w:tcPr>
          <w:p w14:paraId="6DD7F869"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0" w:type="dxa"/>
            <w:shd w:val="clear" w:color="auto" w:fill="auto"/>
          </w:tcPr>
          <w:p w14:paraId="1161C211"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63" w:type="dxa"/>
            <w:shd w:val="clear" w:color="auto" w:fill="auto"/>
          </w:tcPr>
          <w:p w14:paraId="6E5ECBA2"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57" w:type="dxa"/>
            <w:shd w:val="clear" w:color="auto" w:fill="auto"/>
          </w:tcPr>
          <w:p w14:paraId="45B6EE4D"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440" w:type="dxa"/>
            <w:shd w:val="clear" w:color="auto" w:fill="auto"/>
          </w:tcPr>
          <w:p w14:paraId="15E0E1E8" w14:textId="77777777" w:rsidR="00E639A5" w:rsidRPr="00592656" w:rsidRDefault="00E639A5" w:rsidP="00916F5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185DD2A4" w14:textId="77777777" w:rsidR="00E639A5" w:rsidRPr="0082605A" w:rsidRDefault="00E639A5" w:rsidP="00E639A5">
      <w:pPr>
        <w:pStyle w:val="DefaultText"/>
        <w:rPr>
          <w:rFonts w:ascii="Arial" w:hAnsi="Arial" w:cs="Arial"/>
          <w:i/>
          <w:iCs/>
          <w:color w:val="000000"/>
        </w:rPr>
      </w:pPr>
      <w:r>
        <w:rPr>
          <w:rFonts w:ascii="Arial" w:hAnsi="Arial" w:cs="Arial"/>
          <w:i/>
          <w:iCs/>
          <w:color w:val="000000"/>
        </w:rPr>
        <w:t xml:space="preserve">By signing this document, I acknowledge that I have reviewed and agree to follow the Spill Control and Reporting Procedures. </w:t>
      </w:r>
    </w:p>
    <w:p w14:paraId="62668D3B" w14:textId="77777777" w:rsidR="00E639A5" w:rsidRPr="00592656" w:rsidRDefault="00E639A5" w:rsidP="00E639A5">
      <w:pPr>
        <w:pStyle w:val="DefaultText"/>
        <w:rPr>
          <w:rFonts w:ascii="Arial" w:hAnsi="Arial" w:cs="Arial"/>
          <w:color w:val="000000"/>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E639A5" w:rsidRPr="00592656" w14:paraId="01FB32BE" w14:textId="77777777" w:rsidTr="123BF40D">
        <w:trPr>
          <w:cantSplit/>
          <w:trHeight w:val="780"/>
        </w:trPr>
        <w:tc>
          <w:tcPr>
            <w:tcW w:w="6127" w:type="dxa"/>
          </w:tcPr>
          <w:p w14:paraId="1344FE5B" w14:textId="77777777" w:rsidR="00E639A5" w:rsidRPr="00592656" w:rsidRDefault="00E639A5" w:rsidP="00916F54">
            <w:pPr>
              <w:rPr>
                <w:rFonts w:ascii="Arial" w:hAnsi="Arial" w:cs="Arial"/>
                <w:b/>
                <w:sz w:val="24"/>
                <w:szCs w:val="24"/>
              </w:rPr>
            </w:pPr>
            <w:r w:rsidRPr="00592656">
              <w:rPr>
                <w:rFonts w:ascii="Arial" w:hAnsi="Arial" w:cs="Arial"/>
                <w:b/>
                <w:sz w:val="24"/>
                <w:szCs w:val="24"/>
              </w:rPr>
              <w:t>Name (Print):</w:t>
            </w:r>
          </w:p>
          <w:p w14:paraId="58DEAE71" w14:textId="77777777" w:rsidR="00E639A5" w:rsidRPr="00592656" w:rsidRDefault="00E639A5" w:rsidP="00916F54">
            <w:pPr>
              <w:rPr>
                <w:rFonts w:ascii="Arial" w:hAnsi="Arial" w:cs="Arial"/>
                <w:sz w:val="24"/>
                <w:szCs w:val="24"/>
              </w:rPr>
            </w:pPr>
          </w:p>
          <w:p w14:paraId="71D70688" w14:textId="77777777" w:rsidR="00E639A5" w:rsidRPr="00592656" w:rsidRDefault="00E639A5" w:rsidP="00916F54">
            <w:pPr>
              <w:rPr>
                <w:rFonts w:ascii="Arial" w:hAnsi="Arial" w:cs="Arial"/>
                <w:sz w:val="24"/>
                <w:szCs w:val="24"/>
              </w:rPr>
            </w:pPr>
          </w:p>
        </w:tc>
        <w:tc>
          <w:tcPr>
            <w:tcW w:w="4043" w:type="dxa"/>
          </w:tcPr>
          <w:p w14:paraId="6122754F" w14:textId="77777777" w:rsidR="00E639A5" w:rsidRPr="00592656" w:rsidRDefault="00E639A5" w:rsidP="00916F54">
            <w:pPr>
              <w:ind w:left="82"/>
              <w:rPr>
                <w:rFonts w:ascii="Arial" w:hAnsi="Arial" w:cs="Arial"/>
                <w:b/>
                <w:sz w:val="24"/>
                <w:szCs w:val="24"/>
              </w:rPr>
            </w:pPr>
            <w:r w:rsidRPr="00592656">
              <w:rPr>
                <w:rFonts w:ascii="Arial" w:hAnsi="Arial" w:cs="Arial"/>
                <w:b/>
                <w:sz w:val="24"/>
                <w:szCs w:val="24"/>
              </w:rPr>
              <w:t>Title:</w:t>
            </w:r>
          </w:p>
        </w:tc>
      </w:tr>
      <w:tr w:rsidR="00E639A5" w:rsidRPr="00592656" w14:paraId="25EB54B3" w14:textId="77777777" w:rsidTr="123BF40D">
        <w:trPr>
          <w:cantSplit/>
          <w:trHeight w:val="791"/>
        </w:trPr>
        <w:tc>
          <w:tcPr>
            <w:tcW w:w="6127" w:type="dxa"/>
          </w:tcPr>
          <w:p w14:paraId="1CD64ABD" w14:textId="77777777" w:rsidR="00E639A5" w:rsidRPr="00592656" w:rsidRDefault="00E639A5" w:rsidP="00916F54">
            <w:pPr>
              <w:rPr>
                <w:rFonts w:ascii="Arial" w:hAnsi="Arial" w:cs="Arial"/>
                <w:b/>
                <w:sz w:val="24"/>
                <w:szCs w:val="24"/>
              </w:rPr>
            </w:pPr>
            <w:r w:rsidRPr="00592656">
              <w:rPr>
                <w:rFonts w:ascii="Arial" w:hAnsi="Arial" w:cs="Arial"/>
                <w:b/>
                <w:sz w:val="24"/>
                <w:szCs w:val="24"/>
              </w:rPr>
              <w:t>Authorized Signature:</w:t>
            </w:r>
          </w:p>
          <w:p w14:paraId="63FDF27A" w14:textId="77777777" w:rsidR="00E639A5" w:rsidRPr="00592656" w:rsidRDefault="00E639A5" w:rsidP="00916F54">
            <w:pPr>
              <w:rPr>
                <w:rFonts w:ascii="Arial" w:hAnsi="Arial" w:cs="Arial"/>
                <w:sz w:val="24"/>
                <w:szCs w:val="24"/>
              </w:rPr>
            </w:pPr>
          </w:p>
          <w:p w14:paraId="204C1D8C" w14:textId="77777777" w:rsidR="00E639A5" w:rsidRPr="00592656" w:rsidRDefault="00E639A5" w:rsidP="00916F54">
            <w:pPr>
              <w:rPr>
                <w:rFonts w:ascii="Arial" w:hAnsi="Arial" w:cs="Arial"/>
                <w:sz w:val="24"/>
                <w:szCs w:val="24"/>
              </w:rPr>
            </w:pPr>
          </w:p>
        </w:tc>
        <w:tc>
          <w:tcPr>
            <w:tcW w:w="4043" w:type="dxa"/>
          </w:tcPr>
          <w:p w14:paraId="23163491" w14:textId="77777777" w:rsidR="00E639A5" w:rsidRPr="00592656" w:rsidRDefault="00E639A5" w:rsidP="00916F54">
            <w:pPr>
              <w:ind w:left="82"/>
              <w:rPr>
                <w:rFonts w:ascii="Arial" w:hAnsi="Arial" w:cs="Arial"/>
                <w:b/>
                <w:sz w:val="24"/>
                <w:szCs w:val="24"/>
              </w:rPr>
            </w:pPr>
            <w:r w:rsidRPr="00592656">
              <w:rPr>
                <w:rFonts w:ascii="Arial" w:hAnsi="Arial" w:cs="Arial"/>
                <w:b/>
                <w:sz w:val="24"/>
                <w:szCs w:val="24"/>
              </w:rPr>
              <w:t>Date:</w:t>
            </w:r>
          </w:p>
        </w:tc>
      </w:tr>
    </w:tbl>
    <w:p w14:paraId="1FBEBFD6" w14:textId="77777777" w:rsidR="00A85A0E" w:rsidRDefault="00A85A0E" w:rsidP="001505C7">
      <w:pPr>
        <w:rPr>
          <w:rFonts w:ascii="Arial" w:hAnsi="Arial" w:cs="Arial"/>
          <w:b/>
          <w:sz w:val="24"/>
          <w:szCs w:val="24"/>
        </w:rPr>
      </w:pPr>
    </w:p>
    <w:p w14:paraId="607A7CB8" w14:textId="77777777" w:rsidR="00A85A0E" w:rsidRDefault="00A85A0E" w:rsidP="001505C7">
      <w:pPr>
        <w:rPr>
          <w:rFonts w:ascii="Arial" w:hAnsi="Arial" w:cs="Arial"/>
          <w:b/>
          <w:sz w:val="24"/>
          <w:szCs w:val="24"/>
        </w:rPr>
      </w:pPr>
    </w:p>
    <w:p w14:paraId="2FD6E6B9" w14:textId="77777777" w:rsidR="00A85A0E" w:rsidRDefault="00A85A0E" w:rsidP="001505C7">
      <w:pPr>
        <w:rPr>
          <w:rFonts w:ascii="Arial" w:hAnsi="Arial" w:cs="Arial"/>
          <w:b/>
          <w:sz w:val="24"/>
          <w:szCs w:val="24"/>
        </w:rPr>
      </w:pPr>
    </w:p>
    <w:p w14:paraId="4E4A8133" w14:textId="560F9BC0" w:rsidR="001505C7" w:rsidRDefault="00E639A5" w:rsidP="001505C7">
      <w:pPr>
        <w:rPr>
          <w:rFonts w:ascii="Arial" w:hAnsi="Arial" w:cs="Arial"/>
          <w:b/>
          <w:sz w:val="24"/>
          <w:szCs w:val="24"/>
        </w:rPr>
      </w:pPr>
      <w:r w:rsidRPr="00E639A5">
        <w:rPr>
          <w:rFonts w:ascii="Arial" w:hAnsi="Arial" w:cs="Arial"/>
          <w:b/>
          <w:sz w:val="24"/>
          <w:szCs w:val="24"/>
        </w:rPr>
        <w:lastRenderedPageBreak/>
        <w:t>APPENDIX S</w:t>
      </w:r>
      <w:r w:rsidRPr="00E639A5">
        <w:rPr>
          <w:rFonts w:ascii="Arial" w:hAnsi="Arial" w:cs="Arial"/>
          <w:sz w:val="24"/>
          <w:szCs w:val="24"/>
        </w:rPr>
        <w:t xml:space="preserve"> - </w:t>
      </w:r>
      <w:r w:rsidRPr="00E639A5">
        <w:rPr>
          <w:rFonts w:ascii="Arial" w:hAnsi="Arial" w:cs="Arial"/>
          <w:b/>
          <w:sz w:val="24"/>
          <w:szCs w:val="24"/>
        </w:rPr>
        <w:t>ROAD MAINTENANCE CONTRACTOR EVALUATION REPORT</w:t>
      </w:r>
    </w:p>
    <w:p w14:paraId="6DF8069A" w14:textId="77777777" w:rsidR="00E639A5" w:rsidRDefault="00E639A5" w:rsidP="001505C7">
      <w:pPr>
        <w:rPr>
          <w:rFonts w:ascii="Arial" w:hAnsi="Arial" w:cs="Arial"/>
          <w:b/>
          <w:sz w:val="24"/>
          <w:szCs w:val="24"/>
        </w:rPr>
      </w:pPr>
    </w:p>
    <w:p w14:paraId="3DAA1C13" w14:textId="5F0A169F" w:rsidR="00E639A5" w:rsidRPr="00E639A5" w:rsidRDefault="00E639A5" w:rsidP="001505C7">
      <w:pPr>
        <w:rPr>
          <w:rFonts w:ascii="Arial" w:hAnsi="Arial" w:cs="Arial"/>
          <w:sz w:val="24"/>
          <w:szCs w:val="24"/>
        </w:rPr>
      </w:pPr>
      <w:r>
        <w:rPr>
          <w:rFonts w:ascii="Arial" w:hAnsi="Arial" w:cs="Arial"/>
          <w:noProof/>
          <w:sz w:val="24"/>
          <w:szCs w:val="24"/>
        </w:rPr>
        <w:drawing>
          <wp:inline distT="0" distB="0" distL="0" distR="0" wp14:anchorId="567A8309" wp14:editId="723E6733">
            <wp:extent cx="6401435" cy="7388860"/>
            <wp:effectExtent l="0" t="0" r="0" b="0"/>
            <wp:docPr id="1019240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1435" cy="7388860"/>
                    </a:xfrm>
                    <a:prstGeom prst="rect">
                      <a:avLst/>
                    </a:prstGeom>
                    <a:noFill/>
                  </pic:spPr>
                </pic:pic>
              </a:graphicData>
            </a:graphic>
          </wp:inline>
        </w:drawing>
      </w:r>
    </w:p>
    <w:sectPr w:rsidR="00E639A5" w:rsidRPr="00E639A5" w:rsidSect="00A65EED">
      <w:headerReference w:type="default" r:id="rId39"/>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D617C" w14:textId="77777777" w:rsidR="00A65EED" w:rsidRDefault="00A65EED">
      <w:r>
        <w:separator/>
      </w:r>
    </w:p>
  </w:endnote>
  <w:endnote w:type="continuationSeparator" w:id="0">
    <w:p w14:paraId="6ACD9A08" w14:textId="77777777" w:rsidR="00A65EED" w:rsidRDefault="00A65EED">
      <w:r>
        <w:continuationSeparator/>
      </w:r>
    </w:p>
  </w:endnote>
  <w:endnote w:type="continuationNotice" w:id="1">
    <w:p w14:paraId="16531BDA" w14:textId="77777777" w:rsidR="00A65EED" w:rsidRDefault="00A65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58010249" w:rsidR="002B4FD5" w:rsidRPr="004347C1" w:rsidRDefault="002B4FD5" w:rsidP="00124485">
    <w:pPr>
      <w:pStyle w:val="DefaultText"/>
      <w:ind w:right="360"/>
      <w:rPr>
        <w:rFonts w:ascii="Arial" w:hAnsi="Arial" w:cs="Arial"/>
        <w:color w:val="FF0000"/>
      </w:rPr>
    </w:pPr>
    <w:r w:rsidRPr="004347C1">
      <w:rPr>
        <w:rFonts w:ascii="Arial" w:hAnsi="Arial" w:cs="Arial"/>
      </w:rPr>
      <w:t>State of Maine RFP#</w:t>
    </w:r>
    <w:r w:rsidRPr="003D666D">
      <w:rPr>
        <w:rFonts w:ascii="Arial" w:hAnsi="Arial" w:cs="Arial"/>
      </w:rPr>
      <w:t xml:space="preserve"> </w:t>
    </w:r>
    <w:r w:rsidR="003D666D" w:rsidRPr="003D666D">
      <w:rPr>
        <w:rStyle w:val="InitialStyle"/>
        <w:rFonts w:ascii="Arial" w:hAnsi="Arial" w:cs="Arial"/>
        <w:bCs/>
      </w:rPr>
      <w:t>202403068</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443D6" w14:textId="77777777" w:rsidR="00A65EED" w:rsidRDefault="00A65EED">
      <w:r>
        <w:separator/>
      </w:r>
    </w:p>
  </w:footnote>
  <w:footnote w:type="continuationSeparator" w:id="0">
    <w:p w14:paraId="471EC9E4" w14:textId="77777777" w:rsidR="00A65EED" w:rsidRDefault="00A65EED">
      <w:r>
        <w:continuationSeparator/>
      </w:r>
    </w:p>
  </w:footnote>
  <w:footnote w:type="continuationNotice" w:id="1">
    <w:p w14:paraId="7DDC9CDE" w14:textId="77777777" w:rsidR="00A65EED" w:rsidRDefault="00A65E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B6B8D"/>
    <w:multiLevelType w:val="multilevel"/>
    <w:tmpl w:val="553A2960"/>
    <w:lvl w:ilvl="0">
      <w:start w:val="1"/>
      <w:numFmt w:val="decimal"/>
      <w:lvlText w:val="%1."/>
      <w:lvlJc w:val="left"/>
      <w:pPr>
        <w:ind w:left="540" w:hanging="360"/>
      </w:pPr>
      <w:rPr>
        <w:rFonts w:hint="default"/>
        <w:b/>
      </w:rPr>
    </w:lvl>
    <w:lvl w:ilvl="1">
      <w:start w:val="1"/>
      <w:numFmt w:val="decimal"/>
      <w:lvlText w:val="%2."/>
      <w:lvlJc w:val="left"/>
      <w:pPr>
        <w:ind w:left="1260" w:hanging="360"/>
      </w:pPr>
      <w:rPr>
        <w:rFonts w:hint="default"/>
      </w:rPr>
    </w:lvl>
    <w:lvl w:ilvl="2">
      <w:start w:val="1"/>
      <w:numFmt w:val="lowerRoman"/>
      <w:lvlText w:val="%3."/>
      <w:lvlJc w:val="right"/>
      <w:pPr>
        <w:ind w:left="1980" w:hanging="180"/>
      </w:pPr>
      <w:rPr>
        <w:rFonts w:hint="default"/>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5E017F3"/>
    <w:multiLevelType w:val="hybridMultilevel"/>
    <w:tmpl w:val="97ECB00E"/>
    <w:lvl w:ilvl="0" w:tplc="04090019">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213502"/>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6816EC"/>
    <w:multiLevelType w:val="hybridMultilevel"/>
    <w:tmpl w:val="C818E97C"/>
    <w:lvl w:ilvl="0" w:tplc="EEC22E4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FD7F6B"/>
    <w:multiLevelType w:val="hybridMultilevel"/>
    <w:tmpl w:val="F3966B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97426DF"/>
    <w:multiLevelType w:val="hybridMultilevel"/>
    <w:tmpl w:val="456C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4"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A054448"/>
    <w:multiLevelType w:val="multilevel"/>
    <w:tmpl w:val="0409001D"/>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30461A14"/>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994E4D"/>
    <w:multiLevelType w:val="hybridMultilevel"/>
    <w:tmpl w:val="2DC65FF0"/>
    <w:lvl w:ilvl="0" w:tplc="D8C817E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E0A444D"/>
    <w:multiLevelType w:val="hybridMultilevel"/>
    <w:tmpl w:val="3140D4AA"/>
    <w:lvl w:ilvl="0" w:tplc="19AA1116">
      <w:start w:val="1"/>
      <w:numFmt w:val="decimal"/>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6C0857"/>
    <w:multiLevelType w:val="hybridMultilevel"/>
    <w:tmpl w:val="5E30D3B6"/>
    <w:lvl w:ilvl="0" w:tplc="773A920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CA1DBF"/>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666958"/>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DFE5094"/>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3" w15:restartNumberingAfterBreak="0">
    <w:nsid w:val="61984520"/>
    <w:multiLevelType w:val="hybridMultilevel"/>
    <w:tmpl w:val="7CC29F66"/>
    <w:lvl w:ilvl="0" w:tplc="8C5AC562">
      <w:start w:val="1"/>
      <w:numFmt w:val="upperLetter"/>
      <w:lvlText w:val="%1."/>
      <w:lvlJc w:val="left"/>
      <w:pPr>
        <w:ind w:left="540" w:hanging="360"/>
      </w:pPr>
      <w:rPr>
        <w:b/>
        <w:bCs/>
      </w:rPr>
    </w:lvl>
    <w:lvl w:ilvl="1" w:tplc="04090019">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4" w15:restartNumberingAfterBreak="0">
    <w:nsid w:val="66EF3C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7A5558F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CB15A5B"/>
    <w:multiLevelType w:val="hybridMultilevel"/>
    <w:tmpl w:val="505E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4845386">
    <w:abstractNumId w:val="7"/>
  </w:num>
  <w:num w:numId="2" w16cid:durableId="240062789">
    <w:abstractNumId w:val="0"/>
  </w:num>
  <w:num w:numId="3" w16cid:durableId="1284725791">
    <w:abstractNumId w:val="18"/>
  </w:num>
  <w:num w:numId="4" w16cid:durableId="1953323980">
    <w:abstractNumId w:val="36"/>
  </w:num>
  <w:num w:numId="5" w16cid:durableId="251621423">
    <w:abstractNumId w:val="2"/>
  </w:num>
  <w:num w:numId="6"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7" w16cid:durableId="135924409">
    <w:abstractNumId w:val="14"/>
  </w:num>
  <w:num w:numId="8" w16cid:durableId="1942758772">
    <w:abstractNumId w:val="13"/>
  </w:num>
  <w:num w:numId="9" w16cid:durableId="920868359">
    <w:abstractNumId w:val="8"/>
  </w:num>
  <w:num w:numId="10" w16cid:durableId="1115952729">
    <w:abstractNumId w:val="35"/>
  </w:num>
  <w:num w:numId="11" w16cid:durableId="1422681596">
    <w:abstractNumId w:val="4"/>
  </w:num>
  <w:num w:numId="12" w16cid:durableId="1554391346">
    <w:abstractNumId w:val="9"/>
  </w:num>
  <w:num w:numId="13" w16cid:durableId="1226650455">
    <w:abstractNumId w:val="20"/>
  </w:num>
  <w:num w:numId="14" w16cid:durableId="1613396779">
    <w:abstractNumId w:val="21"/>
  </w:num>
  <w:num w:numId="15" w16cid:durableId="1048720105">
    <w:abstractNumId w:val="31"/>
  </w:num>
  <w:num w:numId="16" w16cid:durableId="368527472">
    <w:abstractNumId w:val="32"/>
  </w:num>
  <w:num w:numId="17" w16cid:durableId="1836189097">
    <w:abstractNumId w:val="30"/>
  </w:num>
  <w:num w:numId="18" w16cid:durableId="1467120331">
    <w:abstractNumId w:val="23"/>
  </w:num>
  <w:num w:numId="19" w16cid:durableId="1074402332">
    <w:abstractNumId w:val="17"/>
  </w:num>
  <w:num w:numId="20" w16cid:durableId="203754380">
    <w:abstractNumId w:val="25"/>
  </w:num>
  <w:num w:numId="21" w16cid:durableId="766510797">
    <w:abstractNumId w:val="12"/>
  </w:num>
  <w:num w:numId="22" w16cid:durableId="1971591058">
    <w:abstractNumId w:val="10"/>
  </w:num>
  <w:num w:numId="23" w16cid:durableId="575743529">
    <w:abstractNumId w:val="24"/>
  </w:num>
  <w:num w:numId="24" w16cid:durableId="1966276987">
    <w:abstractNumId w:val="33"/>
  </w:num>
  <w:num w:numId="25" w16cid:durableId="2076462776">
    <w:abstractNumId w:val="26"/>
  </w:num>
  <w:num w:numId="26" w16cid:durableId="1272594066">
    <w:abstractNumId w:val="11"/>
  </w:num>
  <w:num w:numId="27" w16cid:durableId="612371286">
    <w:abstractNumId w:val="1"/>
  </w:num>
  <w:num w:numId="28" w16cid:durableId="1865090254">
    <w:abstractNumId w:val="28"/>
  </w:num>
  <w:num w:numId="29" w16cid:durableId="594636855">
    <w:abstractNumId w:val="19"/>
  </w:num>
  <w:num w:numId="30" w16cid:durableId="1017393611">
    <w:abstractNumId w:val="27"/>
  </w:num>
  <w:num w:numId="31" w16cid:durableId="649752062">
    <w:abstractNumId w:val="5"/>
  </w:num>
  <w:num w:numId="32" w16cid:durableId="2137218552">
    <w:abstractNumId w:val="22"/>
  </w:num>
  <w:num w:numId="33" w16cid:durableId="78216136">
    <w:abstractNumId w:val="15"/>
  </w:num>
  <w:num w:numId="34" w16cid:durableId="2058505496">
    <w:abstractNumId w:val="29"/>
  </w:num>
  <w:num w:numId="35" w16cid:durableId="1180392455">
    <w:abstractNumId w:val="6"/>
  </w:num>
  <w:num w:numId="36" w16cid:durableId="205335744">
    <w:abstractNumId w:val="37"/>
  </w:num>
  <w:num w:numId="37" w16cid:durableId="1546411691">
    <w:abstractNumId w:val="34"/>
  </w:num>
  <w:num w:numId="38" w16cid:durableId="1709142211">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702"/>
    <w:rsid w:val="000025D2"/>
    <w:rsid w:val="0000347A"/>
    <w:rsid w:val="000071AC"/>
    <w:rsid w:val="000078D1"/>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3A64"/>
    <w:rsid w:val="000F5DCB"/>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5C7"/>
    <w:rsid w:val="00150D88"/>
    <w:rsid w:val="001510C6"/>
    <w:rsid w:val="00151C66"/>
    <w:rsid w:val="00151E56"/>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1058"/>
    <w:rsid w:val="001D36F2"/>
    <w:rsid w:val="001D39B5"/>
    <w:rsid w:val="001D4ABD"/>
    <w:rsid w:val="001D514A"/>
    <w:rsid w:val="001D5CEB"/>
    <w:rsid w:val="001D5E1A"/>
    <w:rsid w:val="001D6E23"/>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60702"/>
    <w:rsid w:val="00261A00"/>
    <w:rsid w:val="00263D1A"/>
    <w:rsid w:val="00264731"/>
    <w:rsid w:val="0026540D"/>
    <w:rsid w:val="00266057"/>
    <w:rsid w:val="00270104"/>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D666D"/>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6FB1"/>
    <w:rsid w:val="004075AE"/>
    <w:rsid w:val="00407D6D"/>
    <w:rsid w:val="0041005C"/>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505F7"/>
    <w:rsid w:val="00450B50"/>
    <w:rsid w:val="0045118B"/>
    <w:rsid w:val="00452A2E"/>
    <w:rsid w:val="00452E38"/>
    <w:rsid w:val="00452EFD"/>
    <w:rsid w:val="0045518F"/>
    <w:rsid w:val="004552A5"/>
    <w:rsid w:val="00456896"/>
    <w:rsid w:val="00456EB8"/>
    <w:rsid w:val="004571D2"/>
    <w:rsid w:val="004610F6"/>
    <w:rsid w:val="0046186F"/>
    <w:rsid w:val="00464E51"/>
    <w:rsid w:val="00465DCC"/>
    <w:rsid w:val="00466EC7"/>
    <w:rsid w:val="00466F99"/>
    <w:rsid w:val="0046700A"/>
    <w:rsid w:val="004711A8"/>
    <w:rsid w:val="00474311"/>
    <w:rsid w:val="0047442B"/>
    <w:rsid w:val="0047728A"/>
    <w:rsid w:val="00477943"/>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10BA"/>
    <w:rsid w:val="004D18CC"/>
    <w:rsid w:val="004D2BF3"/>
    <w:rsid w:val="004D3038"/>
    <w:rsid w:val="004D37B7"/>
    <w:rsid w:val="004D39AF"/>
    <w:rsid w:val="004D429C"/>
    <w:rsid w:val="004D51EC"/>
    <w:rsid w:val="004D5C6C"/>
    <w:rsid w:val="004E233E"/>
    <w:rsid w:val="004E23C3"/>
    <w:rsid w:val="004E2954"/>
    <w:rsid w:val="004E4AC3"/>
    <w:rsid w:val="004E630F"/>
    <w:rsid w:val="004F0520"/>
    <w:rsid w:val="004F0DF5"/>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D62"/>
    <w:rsid w:val="00534951"/>
    <w:rsid w:val="00534E91"/>
    <w:rsid w:val="005350D1"/>
    <w:rsid w:val="005350EC"/>
    <w:rsid w:val="00536424"/>
    <w:rsid w:val="00536B01"/>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7160"/>
    <w:rsid w:val="00597659"/>
    <w:rsid w:val="00597DD2"/>
    <w:rsid w:val="00597EE2"/>
    <w:rsid w:val="005A3AEE"/>
    <w:rsid w:val="005A51D2"/>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4FE6"/>
    <w:rsid w:val="00606D6B"/>
    <w:rsid w:val="00611901"/>
    <w:rsid w:val="00613954"/>
    <w:rsid w:val="00615389"/>
    <w:rsid w:val="00616DCB"/>
    <w:rsid w:val="00617DB5"/>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54D"/>
    <w:rsid w:val="00643A3D"/>
    <w:rsid w:val="0064412F"/>
    <w:rsid w:val="0064515A"/>
    <w:rsid w:val="006457B5"/>
    <w:rsid w:val="00646B4F"/>
    <w:rsid w:val="00646C3D"/>
    <w:rsid w:val="00646E7F"/>
    <w:rsid w:val="00650977"/>
    <w:rsid w:val="00651F53"/>
    <w:rsid w:val="006569F5"/>
    <w:rsid w:val="00656D00"/>
    <w:rsid w:val="006600E9"/>
    <w:rsid w:val="00660BDD"/>
    <w:rsid w:val="00660BE2"/>
    <w:rsid w:val="006626B4"/>
    <w:rsid w:val="00662FF6"/>
    <w:rsid w:val="00663EDF"/>
    <w:rsid w:val="006646E6"/>
    <w:rsid w:val="006664BB"/>
    <w:rsid w:val="00666B50"/>
    <w:rsid w:val="00670E78"/>
    <w:rsid w:val="006719FB"/>
    <w:rsid w:val="00671C4F"/>
    <w:rsid w:val="0067346F"/>
    <w:rsid w:val="00673750"/>
    <w:rsid w:val="006742B0"/>
    <w:rsid w:val="0067513E"/>
    <w:rsid w:val="006778D6"/>
    <w:rsid w:val="00681DF2"/>
    <w:rsid w:val="0068279E"/>
    <w:rsid w:val="00682A6A"/>
    <w:rsid w:val="00684AB2"/>
    <w:rsid w:val="00684D1B"/>
    <w:rsid w:val="00687B27"/>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E6366"/>
    <w:rsid w:val="006F04C2"/>
    <w:rsid w:val="006F12C1"/>
    <w:rsid w:val="006F18E4"/>
    <w:rsid w:val="006F7B67"/>
    <w:rsid w:val="00700270"/>
    <w:rsid w:val="007004EA"/>
    <w:rsid w:val="007007CA"/>
    <w:rsid w:val="007025BC"/>
    <w:rsid w:val="00702AA8"/>
    <w:rsid w:val="00704E89"/>
    <w:rsid w:val="007063C1"/>
    <w:rsid w:val="00706760"/>
    <w:rsid w:val="00710156"/>
    <w:rsid w:val="00710948"/>
    <w:rsid w:val="00712465"/>
    <w:rsid w:val="0071254F"/>
    <w:rsid w:val="0071312E"/>
    <w:rsid w:val="0071484C"/>
    <w:rsid w:val="0071632C"/>
    <w:rsid w:val="00716F23"/>
    <w:rsid w:val="007201CF"/>
    <w:rsid w:val="0072095F"/>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4658"/>
    <w:rsid w:val="00744EBF"/>
    <w:rsid w:val="00746C42"/>
    <w:rsid w:val="00746EA3"/>
    <w:rsid w:val="00754AF6"/>
    <w:rsid w:val="007557FA"/>
    <w:rsid w:val="00756780"/>
    <w:rsid w:val="0076081A"/>
    <w:rsid w:val="0076082D"/>
    <w:rsid w:val="007614DA"/>
    <w:rsid w:val="00762AA5"/>
    <w:rsid w:val="00764460"/>
    <w:rsid w:val="00766E7B"/>
    <w:rsid w:val="0076700B"/>
    <w:rsid w:val="0076779A"/>
    <w:rsid w:val="00770D24"/>
    <w:rsid w:val="00770F09"/>
    <w:rsid w:val="007711D5"/>
    <w:rsid w:val="00771782"/>
    <w:rsid w:val="00773250"/>
    <w:rsid w:val="007732CE"/>
    <w:rsid w:val="0077368A"/>
    <w:rsid w:val="00775D51"/>
    <w:rsid w:val="0077761C"/>
    <w:rsid w:val="00777AC7"/>
    <w:rsid w:val="0078024D"/>
    <w:rsid w:val="0078087C"/>
    <w:rsid w:val="007808E8"/>
    <w:rsid w:val="00782343"/>
    <w:rsid w:val="0078252F"/>
    <w:rsid w:val="007826A8"/>
    <w:rsid w:val="0078423E"/>
    <w:rsid w:val="007903CE"/>
    <w:rsid w:val="00791DF1"/>
    <w:rsid w:val="00792777"/>
    <w:rsid w:val="00794E3C"/>
    <w:rsid w:val="007955F7"/>
    <w:rsid w:val="00795DD3"/>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AD4"/>
    <w:rsid w:val="008262F6"/>
    <w:rsid w:val="008264D3"/>
    <w:rsid w:val="00831D41"/>
    <w:rsid w:val="00834B15"/>
    <w:rsid w:val="00835732"/>
    <w:rsid w:val="0083647B"/>
    <w:rsid w:val="008365C3"/>
    <w:rsid w:val="00837152"/>
    <w:rsid w:val="00844E2E"/>
    <w:rsid w:val="008477B9"/>
    <w:rsid w:val="00847C6E"/>
    <w:rsid w:val="00850A21"/>
    <w:rsid w:val="0085223F"/>
    <w:rsid w:val="00854602"/>
    <w:rsid w:val="008548BD"/>
    <w:rsid w:val="008554B6"/>
    <w:rsid w:val="00857AAF"/>
    <w:rsid w:val="00857D88"/>
    <w:rsid w:val="0086009F"/>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5DF"/>
    <w:rsid w:val="008A0B45"/>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468D"/>
    <w:rsid w:val="008E4FC0"/>
    <w:rsid w:val="008E5B4B"/>
    <w:rsid w:val="008F0C19"/>
    <w:rsid w:val="008F3ABB"/>
    <w:rsid w:val="008F4B74"/>
    <w:rsid w:val="008F57CC"/>
    <w:rsid w:val="008F5C0D"/>
    <w:rsid w:val="008F5E03"/>
    <w:rsid w:val="008F6D65"/>
    <w:rsid w:val="008F7B43"/>
    <w:rsid w:val="00900AA8"/>
    <w:rsid w:val="00903C98"/>
    <w:rsid w:val="00904485"/>
    <w:rsid w:val="00904B83"/>
    <w:rsid w:val="00904C0A"/>
    <w:rsid w:val="009058A4"/>
    <w:rsid w:val="0090698E"/>
    <w:rsid w:val="00906E20"/>
    <w:rsid w:val="00907164"/>
    <w:rsid w:val="00907441"/>
    <w:rsid w:val="00907B01"/>
    <w:rsid w:val="00907DD6"/>
    <w:rsid w:val="00911F19"/>
    <w:rsid w:val="00913345"/>
    <w:rsid w:val="00913E56"/>
    <w:rsid w:val="009143DB"/>
    <w:rsid w:val="00914809"/>
    <w:rsid w:val="009162A8"/>
    <w:rsid w:val="00916465"/>
    <w:rsid w:val="00926475"/>
    <w:rsid w:val="00927A8B"/>
    <w:rsid w:val="00927C41"/>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350D"/>
    <w:rsid w:val="009637F3"/>
    <w:rsid w:val="00963C2A"/>
    <w:rsid w:val="00963F3B"/>
    <w:rsid w:val="009642EE"/>
    <w:rsid w:val="009652D0"/>
    <w:rsid w:val="009667AC"/>
    <w:rsid w:val="009673C5"/>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CE8"/>
    <w:rsid w:val="009A5E2B"/>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5321"/>
    <w:rsid w:val="00A10E1C"/>
    <w:rsid w:val="00A11DC9"/>
    <w:rsid w:val="00A143B9"/>
    <w:rsid w:val="00A1479C"/>
    <w:rsid w:val="00A1599F"/>
    <w:rsid w:val="00A1749C"/>
    <w:rsid w:val="00A209A6"/>
    <w:rsid w:val="00A21745"/>
    <w:rsid w:val="00A223FD"/>
    <w:rsid w:val="00A25046"/>
    <w:rsid w:val="00A26D9B"/>
    <w:rsid w:val="00A27244"/>
    <w:rsid w:val="00A32638"/>
    <w:rsid w:val="00A341A2"/>
    <w:rsid w:val="00A366E8"/>
    <w:rsid w:val="00A41ABA"/>
    <w:rsid w:val="00A42426"/>
    <w:rsid w:val="00A4353B"/>
    <w:rsid w:val="00A44001"/>
    <w:rsid w:val="00A46A52"/>
    <w:rsid w:val="00A470A8"/>
    <w:rsid w:val="00A47707"/>
    <w:rsid w:val="00A50F2B"/>
    <w:rsid w:val="00A5398B"/>
    <w:rsid w:val="00A55C89"/>
    <w:rsid w:val="00A57282"/>
    <w:rsid w:val="00A576B1"/>
    <w:rsid w:val="00A60BD2"/>
    <w:rsid w:val="00A618A4"/>
    <w:rsid w:val="00A61FFB"/>
    <w:rsid w:val="00A62F45"/>
    <w:rsid w:val="00A636FF"/>
    <w:rsid w:val="00A63826"/>
    <w:rsid w:val="00A63BF4"/>
    <w:rsid w:val="00A6522F"/>
    <w:rsid w:val="00A65EED"/>
    <w:rsid w:val="00A665C2"/>
    <w:rsid w:val="00A66F93"/>
    <w:rsid w:val="00A70CD4"/>
    <w:rsid w:val="00A73DDD"/>
    <w:rsid w:val="00A7426A"/>
    <w:rsid w:val="00A748B2"/>
    <w:rsid w:val="00A7651E"/>
    <w:rsid w:val="00A803DF"/>
    <w:rsid w:val="00A805C5"/>
    <w:rsid w:val="00A832B6"/>
    <w:rsid w:val="00A83306"/>
    <w:rsid w:val="00A8350B"/>
    <w:rsid w:val="00A836E5"/>
    <w:rsid w:val="00A844E2"/>
    <w:rsid w:val="00A84FC2"/>
    <w:rsid w:val="00A85025"/>
    <w:rsid w:val="00A85A0E"/>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597F"/>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890"/>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15FA"/>
    <w:rsid w:val="00B32501"/>
    <w:rsid w:val="00B3492E"/>
    <w:rsid w:val="00B34B07"/>
    <w:rsid w:val="00B37D3C"/>
    <w:rsid w:val="00B4029F"/>
    <w:rsid w:val="00B40E7C"/>
    <w:rsid w:val="00B43416"/>
    <w:rsid w:val="00B442F5"/>
    <w:rsid w:val="00B44469"/>
    <w:rsid w:val="00B44E20"/>
    <w:rsid w:val="00B45203"/>
    <w:rsid w:val="00B4580C"/>
    <w:rsid w:val="00B462A6"/>
    <w:rsid w:val="00B50D9C"/>
    <w:rsid w:val="00B51397"/>
    <w:rsid w:val="00B51518"/>
    <w:rsid w:val="00B51AF6"/>
    <w:rsid w:val="00B51D09"/>
    <w:rsid w:val="00B52627"/>
    <w:rsid w:val="00B52958"/>
    <w:rsid w:val="00B529FC"/>
    <w:rsid w:val="00B57141"/>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3478"/>
    <w:rsid w:val="00B874D2"/>
    <w:rsid w:val="00B87525"/>
    <w:rsid w:val="00B87C4F"/>
    <w:rsid w:val="00B90357"/>
    <w:rsid w:val="00B90533"/>
    <w:rsid w:val="00B92EC1"/>
    <w:rsid w:val="00B93A0A"/>
    <w:rsid w:val="00B93C4C"/>
    <w:rsid w:val="00B9558E"/>
    <w:rsid w:val="00B95B47"/>
    <w:rsid w:val="00B95B5B"/>
    <w:rsid w:val="00B9610D"/>
    <w:rsid w:val="00B969F6"/>
    <w:rsid w:val="00B976F9"/>
    <w:rsid w:val="00B97A79"/>
    <w:rsid w:val="00B97F3B"/>
    <w:rsid w:val="00BA1F81"/>
    <w:rsid w:val="00BA4F52"/>
    <w:rsid w:val="00BA6836"/>
    <w:rsid w:val="00BA7A4E"/>
    <w:rsid w:val="00BB034E"/>
    <w:rsid w:val="00BB2746"/>
    <w:rsid w:val="00BB3577"/>
    <w:rsid w:val="00BB4664"/>
    <w:rsid w:val="00BB4D57"/>
    <w:rsid w:val="00BB4EC7"/>
    <w:rsid w:val="00BB5857"/>
    <w:rsid w:val="00BB62F7"/>
    <w:rsid w:val="00BC0F89"/>
    <w:rsid w:val="00BC16EA"/>
    <w:rsid w:val="00BC1E97"/>
    <w:rsid w:val="00BC2423"/>
    <w:rsid w:val="00BC3396"/>
    <w:rsid w:val="00BC33F2"/>
    <w:rsid w:val="00BC37D4"/>
    <w:rsid w:val="00BC41B7"/>
    <w:rsid w:val="00BC4A84"/>
    <w:rsid w:val="00BC78A6"/>
    <w:rsid w:val="00BD11D8"/>
    <w:rsid w:val="00BD5044"/>
    <w:rsid w:val="00BD527C"/>
    <w:rsid w:val="00BD71B8"/>
    <w:rsid w:val="00BD7F4C"/>
    <w:rsid w:val="00BE36C0"/>
    <w:rsid w:val="00BE5A71"/>
    <w:rsid w:val="00BE7FA1"/>
    <w:rsid w:val="00BF1747"/>
    <w:rsid w:val="00BF3A30"/>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63A7"/>
    <w:rsid w:val="00C76D26"/>
    <w:rsid w:val="00C80BBD"/>
    <w:rsid w:val="00C814B4"/>
    <w:rsid w:val="00C83DC9"/>
    <w:rsid w:val="00C85A9F"/>
    <w:rsid w:val="00C86525"/>
    <w:rsid w:val="00C8688F"/>
    <w:rsid w:val="00C91BAD"/>
    <w:rsid w:val="00C91C83"/>
    <w:rsid w:val="00C9321B"/>
    <w:rsid w:val="00C93269"/>
    <w:rsid w:val="00C94706"/>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36FE"/>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3B2"/>
    <w:rsid w:val="00D82630"/>
    <w:rsid w:val="00D82E37"/>
    <w:rsid w:val="00D835A4"/>
    <w:rsid w:val="00D87763"/>
    <w:rsid w:val="00D93B72"/>
    <w:rsid w:val="00D97347"/>
    <w:rsid w:val="00D97823"/>
    <w:rsid w:val="00DA0053"/>
    <w:rsid w:val="00DA0406"/>
    <w:rsid w:val="00DA1667"/>
    <w:rsid w:val="00DA17B2"/>
    <w:rsid w:val="00DA1FC9"/>
    <w:rsid w:val="00DA21C6"/>
    <w:rsid w:val="00DA3F2F"/>
    <w:rsid w:val="00DA6F97"/>
    <w:rsid w:val="00DB0AD9"/>
    <w:rsid w:val="00DB1D9D"/>
    <w:rsid w:val="00DB2372"/>
    <w:rsid w:val="00DB369A"/>
    <w:rsid w:val="00DB5093"/>
    <w:rsid w:val="00DB5147"/>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39A5"/>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2564"/>
    <w:rsid w:val="00E92AAE"/>
    <w:rsid w:val="00E932B5"/>
    <w:rsid w:val="00E93686"/>
    <w:rsid w:val="00E95D0F"/>
    <w:rsid w:val="00E9601D"/>
    <w:rsid w:val="00E9654F"/>
    <w:rsid w:val="00E96CA3"/>
    <w:rsid w:val="00E96E24"/>
    <w:rsid w:val="00EA03ED"/>
    <w:rsid w:val="00EA18AB"/>
    <w:rsid w:val="00EA25B9"/>
    <w:rsid w:val="00EA3309"/>
    <w:rsid w:val="00EA511A"/>
    <w:rsid w:val="00EB0DF1"/>
    <w:rsid w:val="00EB0EA7"/>
    <w:rsid w:val="00EB615D"/>
    <w:rsid w:val="00EC1B8D"/>
    <w:rsid w:val="00EC2126"/>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3650"/>
    <w:rsid w:val="00EE3B84"/>
    <w:rsid w:val="00EE768F"/>
    <w:rsid w:val="00EE7D57"/>
    <w:rsid w:val="00EE7EE0"/>
    <w:rsid w:val="00EF0440"/>
    <w:rsid w:val="00EF13C3"/>
    <w:rsid w:val="00EF68D8"/>
    <w:rsid w:val="00EF78B8"/>
    <w:rsid w:val="00EF7D70"/>
    <w:rsid w:val="00F00DE5"/>
    <w:rsid w:val="00F0194D"/>
    <w:rsid w:val="00F0449B"/>
    <w:rsid w:val="00F044F1"/>
    <w:rsid w:val="00F066DD"/>
    <w:rsid w:val="00F07745"/>
    <w:rsid w:val="00F114E8"/>
    <w:rsid w:val="00F123B5"/>
    <w:rsid w:val="00F143B0"/>
    <w:rsid w:val="00F14B5C"/>
    <w:rsid w:val="00F15D56"/>
    <w:rsid w:val="00F16409"/>
    <w:rsid w:val="00F17C02"/>
    <w:rsid w:val="00F17D71"/>
    <w:rsid w:val="00F17F55"/>
    <w:rsid w:val="00F20138"/>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F1A"/>
    <w:rsid w:val="00F616D7"/>
    <w:rsid w:val="00F61B6D"/>
    <w:rsid w:val="00F61B7B"/>
    <w:rsid w:val="00F6389A"/>
    <w:rsid w:val="00F64ADB"/>
    <w:rsid w:val="00F65C1F"/>
    <w:rsid w:val="00F66048"/>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7B14"/>
    <w:rsid w:val="00FB0BA3"/>
    <w:rsid w:val="00FB0C26"/>
    <w:rsid w:val="00FB1397"/>
    <w:rsid w:val="00FB5B77"/>
    <w:rsid w:val="00FB6121"/>
    <w:rsid w:val="00FB6976"/>
    <w:rsid w:val="00FB7533"/>
    <w:rsid w:val="00FC3AEA"/>
    <w:rsid w:val="00FC4373"/>
    <w:rsid w:val="00FC4764"/>
    <w:rsid w:val="00FD0C4A"/>
    <w:rsid w:val="00FD35B3"/>
    <w:rsid w:val="00FD3F5F"/>
    <w:rsid w:val="00FD4050"/>
    <w:rsid w:val="00FD51BF"/>
    <w:rsid w:val="00FD53A0"/>
    <w:rsid w:val="00FD5CC9"/>
    <w:rsid w:val="00FD7E43"/>
    <w:rsid w:val="00FE23E6"/>
    <w:rsid w:val="00FE35ED"/>
    <w:rsid w:val="00FE4831"/>
    <w:rsid w:val="00FE4BEB"/>
    <w:rsid w:val="00FE5FB2"/>
    <w:rsid w:val="00FE6474"/>
    <w:rsid w:val="00FE7E70"/>
    <w:rsid w:val="00FF188F"/>
    <w:rsid w:val="00FF2A48"/>
    <w:rsid w:val="00FF3DE5"/>
    <w:rsid w:val="00FF42DE"/>
    <w:rsid w:val="00FF4300"/>
    <w:rsid w:val="00FF544D"/>
    <w:rsid w:val="00FF6469"/>
    <w:rsid w:val="00FF72DE"/>
    <w:rsid w:val="123BF40D"/>
    <w:rsid w:val="19B820E1"/>
    <w:rsid w:val="28194BED"/>
    <w:rsid w:val="2A651742"/>
    <w:rsid w:val="2B50ECAF"/>
    <w:rsid w:val="2CECBD10"/>
    <w:rsid w:val="2F03B306"/>
    <w:rsid w:val="36D76755"/>
    <w:rsid w:val="3BFDE310"/>
    <w:rsid w:val="3D103E32"/>
    <w:rsid w:val="3F794BD1"/>
    <w:rsid w:val="57393AA0"/>
    <w:rsid w:val="679F6A73"/>
    <w:rsid w:val="6E1E913F"/>
    <w:rsid w:val="73BCB7B0"/>
    <w:rsid w:val="78BF7322"/>
    <w:rsid w:val="79749119"/>
    <w:rsid w:val="7AD6548F"/>
    <w:rsid w:val="7FD3F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E729F40"/>
  <w15:docId w15:val="{09408895-8458-4FD6-A280-4CBC46D4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94D"/>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uiPriority w:val="99"/>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17957203">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42618278">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ine.gov/dafs/bbm/procurementservices/vendors/rfps" TargetMode="External"/><Relationship Id="rId18" Type="http://schemas.openxmlformats.org/officeDocument/2006/relationships/hyperlink" Target="https://www.maine.gov/dafs/bbm/procurementservices/vendors/rfps" TargetMode="External"/><Relationship Id="rId26" Type="http://schemas.openxmlformats.org/officeDocument/2006/relationships/header" Target="header1.xml"/><Relationship Id="rId39" Type="http://schemas.openxmlformats.org/officeDocument/2006/relationships/header" Target="header2.xml"/><Relationship Id="rId21" Type="http://schemas.openxmlformats.org/officeDocument/2006/relationships/hyperlink" Target="mailto:proposals@maine.gov" TargetMode="External"/><Relationship Id="rId34"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gislature.maine.gov/ros/maine-constitution-statutes-and-law/9574" TargetMode="External"/><Relationship Id="rId20" Type="http://schemas.openxmlformats.org/officeDocument/2006/relationships/hyperlink" Target="mailto:Proposals@maine.gov"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form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ainelegislature.org/legis/statutes/1/title1sec401.html" TargetMode="External"/><Relationship Id="rId23" Type="http://schemas.openxmlformats.org/officeDocument/2006/relationships/hyperlink" Target="https://www.maine.gov/dafs/bbm/procurementservices/policies-procedures/chapter-120" TargetMode="External"/><Relationship Id="rId28" Type="http://schemas.openxmlformats.org/officeDocument/2006/relationships/image" Target="media/image2.jpg"/><Relationship Id="rId36"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www.mainelegislature.org/legis/statutes/5/title5sec1825-E.html" TargetMode="External"/><Relationship Id="rId27" Type="http://schemas.openxmlformats.org/officeDocument/2006/relationships/footer" Target="footer1.xml"/><Relationship Id="rId30" Type="http://schemas.openxmlformats.org/officeDocument/2006/relationships/image" Target="media/image4.png"/><Relationship Id="rId35" Type="http://schemas.openxmlformats.org/officeDocument/2006/relationships/image" Target="media/image9.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roposals@maine.gov" TargetMode="External"/><Relationship Id="rId17" Type="http://schemas.openxmlformats.org/officeDocument/2006/relationships/hyperlink" Target="https://www.osha.gov/dcsp/osp/stateprogs/maine.html" TargetMode="External"/><Relationship Id="rId25" Type="http://schemas.openxmlformats.org/officeDocument/2006/relationships/hyperlink" Target="https://www.maine.gov/dafs/bbm/procurementservices/policies-procedures/chapter-110" TargetMode="External"/><Relationship Id="rId33" Type="http://schemas.openxmlformats.org/officeDocument/2006/relationships/image" Target="media/image7.png"/><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3.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4.xml><?xml version="1.0" encoding="utf-8"?>
<ds:datastoreItem xmlns:ds="http://schemas.openxmlformats.org/officeDocument/2006/customXml" ds:itemID="{7475CB52-04B4-42AA-BB4B-5B6418425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9408</Words>
  <Characters>50107</Characters>
  <Application>Microsoft Office Word</Application>
  <DocSecurity>0</DocSecurity>
  <Lines>1763</Lines>
  <Paragraphs>629</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59614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Laidler, Skye</cp:lastModifiedBy>
  <cp:revision>2</cp:revision>
  <cp:lastPrinted>2018-02-28T20:44:00Z</cp:lastPrinted>
  <dcterms:created xsi:type="dcterms:W3CDTF">2024-04-02T16:26:00Z</dcterms:created>
  <dcterms:modified xsi:type="dcterms:W3CDTF">2024-04-02T16:26:00Z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5a292853eec2479b79acb84d28431e1e41188762889a5b3bbef032823ec1b931</vt:lpwstr>
  </property>
  <property fmtid="{D5CDD505-2E9C-101B-9397-08002B2CF9AE}" pid="5" name="MediaServiceImageTags">
    <vt:lpwstr/>
  </property>
</Properties>
</file>