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EF86" w14:textId="46C84DBC" w:rsidR="004F3379" w:rsidRPr="00280840" w:rsidRDefault="00BD7128" w:rsidP="008D2F7C">
      <w:pPr>
        <w:jc w:val="center"/>
        <w:rPr>
          <w:b/>
          <w:sz w:val="28"/>
          <w:szCs w:val="22"/>
        </w:rPr>
      </w:pPr>
      <w:r>
        <w:rPr>
          <w:b/>
          <w:sz w:val="28"/>
          <w:szCs w:val="22"/>
        </w:rPr>
        <w:t xml:space="preserve">Sample </w:t>
      </w:r>
      <w:r w:rsidR="008D2F7C">
        <w:rPr>
          <w:b/>
          <w:sz w:val="28"/>
          <w:szCs w:val="22"/>
        </w:rPr>
        <w:t>Public Release</w:t>
      </w:r>
    </w:p>
    <w:p w14:paraId="0B6F0BEE" w14:textId="77777777" w:rsidR="008D7E4C" w:rsidRDefault="008D7E4C" w:rsidP="004F3379">
      <w:pPr>
        <w:rPr>
          <w:b/>
        </w:rPr>
      </w:pPr>
    </w:p>
    <w:p w14:paraId="74EF42DD" w14:textId="63C499BE" w:rsidR="008D7E4C" w:rsidRPr="008D7E4C" w:rsidRDefault="00F01E90" w:rsidP="008D7E4C">
      <w:pPr>
        <w:rPr>
          <w:lang w:bidi="en-US"/>
        </w:rPr>
      </w:pPr>
      <w:r>
        <w:t>School Year 202</w:t>
      </w:r>
      <w:r w:rsidR="003C4CF7">
        <w:t>4</w:t>
      </w:r>
      <w:r>
        <w:t xml:space="preserve"> </w:t>
      </w:r>
      <w:r w:rsidR="00146DE7">
        <w:t>f</w:t>
      </w:r>
      <w:r w:rsidR="00487D54">
        <w:t>ree and reduced-price meal benefit applications are available</w:t>
      </w:r>
      <w:r w:rsidR="008D7E4C">
        <w:t xml:space="preserve"> for families with students enrolled in </w:t>
      </w:r>
      <w:r w:rsidR="00146DE7" w:rsidRPr="00146DE7">
        <w:rPr>
          <w:highlight w:val="yellow"/>
        </w:rPr>
        <w:t>[insert school district</w:t>
      </w:r>
      <w:r w:rsidR="00146DE7">
        <w:rPr>
          <w:highlight w:val="yellow"/>
        </w:rPr>
        <w:t xml:space="preserve"> name</w:t>
      </w:r>
      <w:r w:rsidR="00146DE7" w:rsidRPr="00146DE7">
        <w:rPr>
          <w:highlight w:val="yellow"/>
        </w:rPr>
        <w:t>]</w:t>
      </w:r>
      <w:r w:rsidR="008D2F7C">
        <w:t xml:space="preserve"> </w:t>
      </w:r>
      <w:r w:rsidR="00146DE7">
        <w:t xml:space="preserve">which is </w:t>
      </w:r>
      <w:r w:rsidR="008D2F7C">
        <w:t>participat</w:t>
      </w:r>
      <w:r>
        <w:t>ing</w:t>
      </w:r>
      <w:r w:rsidR="008D2F7C">
        <w:t xml:space="preserve"> in the National School Lunch Program (NSLP</w:t>
      </w:r>
      <w:r w:rsidR="00F4226F">
        <w:t>)</w:t>
      </w:r>
      <w:r w:rsidR="008D7E4C">
        <w:t xml:space="preserve">. </w:t>
      </w:r>
      <w:r w:rsidR="008D2F7C">
        <w:t xml:space="preserve">Meals will be provided </w:t>
      </w:r>
      <w:r>
        <w:t xml:space="preserve">to </w:t>
      </w:r>
      <w:r w:rsidR="001843E4">
        <w:t xml:space="preserve">enrolled </w:t>
      </w:r>
      <w:r>
        <w:t xml:space="preserve">students </w:t>
      </w:r>
      <w:r w:rsidR="008D2F7C">
        <w:t xml:space="preserve">at no charge </w:t>
      </w:r>
      <w:r w:rsidR="001F5592">
        <w:t>in</w:t>
      </w:r>
      <w:r w:rsidR="008D2F7C">
        <w:t xml:space="preserve"> Maine </w:t>
      </w:r>
      <w:r w:rsidR="001F5592">
        <w:t xml:space="preserve">public </w:t>
      </w:r>
      <w:r w:rsidR="008D2F7C">
        <w:t>schools participat</w:t>
      </w:r>
      <w:r w:rsidR="00EF0942">
        <w:t>ing</w:t>
      </w:r>
      <w:r w:rsidR="008D2F7C">
        <w:t xml:space="preserve"> in the National School Lunch Program </w:t>
      </w:r>
      <w:r w:rsidR="001F5592">
        <w:t xml:space="preserve">due to State of Maine Legislation.   </w:t>
      </w:r>
    </w:p>
    <w:p w14:paraId="049BEC28" w14:textId="50BC052B" w:rsidR="004F3379" w:rsidRDefault="004F3379" w:rsidP="004F3379"/>
    <w:p w14:paraId="3CB62AFD" w14:textId="4AD881EA" w:rsidR="008D7E4C" w:rsidRDefault="00146DE7" w:rsidP="008D7E4C">
      <w:r>
        <w:t>While meals are</w:t>
      </w:r>
      <w:r w:rsidR="00F4226F">
        <w:t xml:space="preserve"> provided for no charge, it is still important to complete the School Year 202</w:t>
      </w:r>
      <w:r w:rsidR="003C4CF7">
        <w:t>4</w:t>
      </w:r>
      <w:r w:rsidR="00F4226F">
        <w:t xml:space="preserve"> free and reduced-price meal benefit application. Students may be eligible for additional benefits, such as the USDA </w:t>
      </w:r>
      <w:r w:rsidR="0064734B">
        <w:t>Summer</w:t>
      </w:r>
      <w:r w:rsidR="00F4226F">
        <w:t xml:space="preserve"> EBT program. </w:t>
      </w:r>
      <w:r w:rsidR="008D2F7C">
        <w:t xml:space="preserve"> </w:t>
      </w:r>
    </w:p>
    <w:p w14:paraId="2DA52EB9" w14:textId="77777777" w:rsidR="004F3379" w:rsidRDefault="004F3379" w:rsidP="004F3379"/>
    <w:p w14:paraId="34FE3FFB" w14:textId="4F0377E5" w:rsidR="004F3379" w:rsidRDefault="0002429C" w:rsidP="004F3379">
      <w:r>
        <w:t xml:space="preserve">The following household income guidelines for </w:t>
      </w:r>
      <w:r w:rsidR="004F3379">
        <w:t>School Year</w:t>
      </w:r>
      <w:r>
        <w:t xml:space="preserve"> for 202</w:t>
      </w:r>
      <w:r w:rsidR="003C4CF7">
        <w:t>4</w:t>
      </w:r>
      <w:r>
        <w:t xml:space="preserve"> have been </w:t>
      </w:r>
      <w:r w:rsidR="008D7E4C">
        <w:t>provided by the United States Department of Agriculture</w:t>
      </w:r>
      <w:r w:rsidR="004F3379">
        <w:t>:</w:t>
      </w:r>
    </w:p>
    <w:p w14:paraId="71FFF2FE" w14:textId="77777777" w:rsidR="00D642E9" w:rsidRDefault="00D642E9" w:rsidP="004F3379"/>
    <w:tbl>
      <w:tblPr>
        <w:tblW w:w="0" w:type="auto"/>
        <w:tblInd w:w="42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02429C" w:rsidRPr="000C28F8" w14:paraId="7A1D5329" w14:textId="77777777" w:rsidTr="0002429C">
        <w:tc>
          <w:tcPr>
            <w:tcW w:w="1388" w:type="dxa"/>
            <w:tcBorders>
              <w:top w:val="single" w:sz="6" w:space="0" w:color="auto"/>
              <w:left w:val="single" w:sz="6" w:space="0" w:color="auto"/>
              <w:bottom w:val="nil"/>
              <w:right w:val="single" w:sz="6" w:space="0" w:color="auto"/>
            </w:tcBorders>
          </w:tcPr>
          <w:p w14:paraId="03D017A3"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14:paraId="6127846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14:paraId="440E77F9"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r>
      <w:tr w:rsidR="0002429C" w:rsidRPr="000C28F8" w14:paraId="5189FE72" w14:textId="77777777" w:rsidTr="0002429C">
        <w:tc>
          <w:tcPr>
            <w:tcW w:w="1388" w:type="dxa"/>
            <w:tcBorders>
              <w:top w:val="nil"/>
              <w:left w:val="single" w:sz="6" w:space="0" w:color="auto"/>
              <w:bottom w:val="single" w:sz="6" w:space="0" w:color="auto"/>
              <w:right w:val="single" w:sz="6" w:space="0" w:color="auto"/>
            </w:tcBorders>
          </w:tcPr>
          <w:p w14:paraId="520C459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14:paraId="3BD6180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14:paraId="1F63C50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 Reduced Price Meals</w:t>
            </w:r>
          </w:p>
        </w:tc>
      </w:tr>
      <w:tr w:rsidR="0002429C" w:rsidRPr="000C28F8" w14:paraId="503BBB5C" w14:textId="77777777" w:rsidTr="0002429C">
        <w:tc>
          <w:tcPr>
            <w:tcW w:w="1388" w:type="dxa"/>
            <w:tcBorders>
              <w:top w:val="single" w:sz="6" w:space="0" w:color="auto"/>
              <w:bottom w:val="nil"/>
              <w:right w:val="nil"/>
            </w:tcBorders>
          </w:tcPr>
          <w:p w14:paraId="35F34D02" w14:textId="77777777" w:rsidR="0002429C" w:rsidRPr="00DB31AD" w:rsidRDefault="0002429C" w:rsidP="00B90CE5">
            <w:pPr>
              <w:jc w:val="center"/>
              <w:rPr>
                <w:rFonts w:ascii="Cambria" w:hAnsi="Cambria" w:cs="Calibri"/>
                <w:sz w:val="22"/>
                <w:szCs w:val="22"/>
              </w:rPr>
            </w:pPr>
          </w:p>
        </w:tc>
        <w:tc>
          <w:tcPr>
            <w:tcW w:w="1163" w:type="dxa"/>
            <w:tcBorders>
              <w:top w:val="nil"/>
              <w:left w:val="single" w:sz="6" w:space="0" w:color="auto"/>
              <w:bottom w:val="nil"/>
              <w:right w:val="nil"/>
            </w:tcBorders>
          </w:tcPr>
          <w:p w14:paraId="51DE074A"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14:paraId="4DCA7940"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14:paraId="6B9A5E25"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14:paraId="1C1A9FBD"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14:paraId="446ED786"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14:paraId="6B4EFC8E" w14:textId="77777777" w:rsidR="0002429C" w:rsidRPr="00DB31AD" w:rsidRDefault="0002429C" w:rsidP="00B90CE5">
            <w:pPr>
              <w:pStyle w:val="Heading9"/>
              <w:rPr>
                <w:rFonts w:ascii="Cambria" w:hAnsi="Cambria" w:cs="Calibri"/>
                <w:sz w:val="22"/>
                <w:szCs w:val="22"/>
              </w:rPr>
            </w:pPr>
            <w:r w:rsidRPr="00DB31AD">
              <w:rPr>
                <w:rFonts w:ascii="Cambria" w:hAnsi="Cambria" w:cs="Calibri"/>
                <w:sz w:val="22"/>
                <w:szCs w:val="22"/>
              </w:rPr>
              <w:t>Weekly</w:t>
            </w:r>
          </w:p>
        </w:tc>
      </w:tr>
      <w:tr w:rsidR="003C4CF7" w:rsidRPr="000C28F8" w14:paraId="3A5A714C" w14:textId="77777777" w:rsidTr="0002429C">
        <w:tc>
          <w:tcPr>
            <w:tcW w:w="1388" w:type="dxa"/>
            <w:tcBorders>
              <w:top w:val="nil"/>
              <w:left w:val="single" w:sz="6" w:space="0" w:color="auto"/>
              <w:bottom w:val="nil"/>
              <w:right w:val="nil"/>
            </w:tcBorders>
          </w:tcPr>
          <w:p w14:paraId="1E8FA84B"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14:paraId="0837FFFE" w14:textId="07E89DD4" w:rsidR="003C4CF7" w:rsidRPr="00DB31AD" w:rsidRDefault="003C4CF7" w:rsidP="003C4CF7">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18,954</w:t>
            </w:r>
          </w:p>
        </w:tc>
        <w:tc>
          <w:tcPr>
            <w:tcW w:w="1149" w:type="dxa"/>
            <w:tcBorders>
              <w:top w:val="nil"/>
              <w:left w:val="nil"/>
              <w:bottom w:val="nil"/>
              <w:right w:val="nil"/>
            </w:tcBorders>
          </w:tcPr>
          <w:p w14:paraId="67647655" w14:textId="33EA7313" w:rsidR="003C4CF7" w:rsidRPr="00DB31AD" w:rsidRDefault="003C4CF7" w:rsidP="003C4CF7">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580</w:t>
            </w:r>
          </w:p>
        </w:tc>
        <w:tc>
          <w:tcPr>
            <w:tcW w:w="1177" w:type="dxa"/>
            <w:tcBorders>
              <w:top w:val="nil"/>
              <w:left w:val="nil"/>
              <w:bottom w:val="nil"/>
              <w:right w:val="nil"/>
            </w:tcBorders>
          </w:tcPr>
          <w:p w14:paraId="141C8A86" w14:textId="024806D8" w:rsidR="003C4CF7" w:rsidRPr="00DB31AD" w:rsidRDefault="003C4CF7" w:rsidP="003C4CF7">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365</w:t>
            </w:r>
          </w:p>
        </w:tc>
        <w:tc>
          <w:tcPr>
            <w:tcW w:w="1224" w:type="dxa"/>
            <w:tcBorders>
              <w:top w:val="nil"/>
              <w:left w:val="single" w:sz="6" w:space="0" w:color="auto"/>
              <w:bottom w:val="nil"/>
              <w:right w:val="nil"/>
            </w:tcBorders>
          </w:tcPr>
          <w:p w14:paraId="25FB02E2" w14:textId="39A8B089" w:rsidR="003C4CF7" w:rsidRPr="00A16DFD" w:rsidRDefault="003C4CF7" w:rsidP="003C4CF7">
            <w:pPr>
              <w:jc w:val="right"/>
              <w:rPr>
                <w:rFonts w:ascii="Cambria" w:hAnsi="Cambria"/>
                <w:sz w:val="22"/>
                <w:szCs w:val="22"/>
              </w:rPr>
            </w:pPr>
            <w:r w:rsidRPr="00A16DFD">
              <w:rPr>
                <w:rFonts w:ascii="Cambria" w:hAnsi="Cambria"/>
                <w:sz w:val="22"/>
                <w:szCs w:val="22"/>
              </w:rPr>
              <w:t>$2</w:t>
            </w:r>
            <w:r>
              <w:rPr>
                <w:rFonts w:ascii="Cambria" w:hAnsi="Cambria"/>
                <w:sz w:val="22"/>
                <w:szCs w:val="22"/>
              </w:rPr>
              <w:t>6,973</w:t>
            </w:r>
          </w:p>
        </w:tc>
        <w:tc>
          <w:tcPr>
            <w:tcW w:w="1224" w:type="dxa"/>
            <w:tcBorders>
              <w:top w:val="nil"/>
              <w:left w:val="nil"/>
              <w:bottom w:val="nil"/>
              <w:right w:val="nil"/>
            </w:tcBorders>
          </w:tcPr>
          <w:p w14:paraId="29AA6787" w14:textId="326C67B1" w:rsidR="003C4CF7" w:rsidRPr="00A16DFD" w:rsidRDefault="003C4CF7" w:rsidP="003C4CF7">
            <w:pPr>
              <w:jc w:val="right"/>
              <w:rPr>
                <w:rFonts w:ascii="Cambria" w:hAnsi="Cambria"/>
                <w:sz w:val="22"/>
                <w:szCs w:val="22"/>
              </w:rPr>
            </w:pPr>
            <w:r w:rsidRPr="00A16DFD">
              <w:rPr>
                <w:rFonts w:ascii="Cambria" w:hAnsi="Cambria"/>
                <w:sz w:val="22"/>
                <w:szCs w:val="22"/>
              </w:rPr>
              <w:t>$</w:t>
            </w:r>
            <w:r>
              <w:rPr>
                <w:rFonts w:ascii="Cambria" w:hAnsi="Cambria"/>
                <w:sz w:val="22"/>
                <w:szCs w:val="22"/>
              </w:rPr>
              <w:t>2,248</w:t>
            </w:r>
          </w:p>
        </w:tc>
        <w:tc>
          <w:tcPr>
            <w:tcW w:w="1415" w:type="dxa"/>
            <w:tcBorders>
              <w:top w:val="nil"/>
              <w:left w:val="nil"/>
              <w:bottom w:val="nil"/>
              <w:right w:val="single" w:sz="6" w:space="0" w:color="auto"/>
            </w:tcBorders>
          </w:tcPr>
          <w:p w14:paraId="09526E34" w14:textId="096BA976" w:rsidR="003C4CF7" w:rsidRPr="00A16DFD" w:rsidRDefault="003C4CF7" w:rsidP="003C4CF7">
            <w:pPr>
              <w:jc w:val="right"/>
              <w:rPr>
                <w:rFonts w:ascii="Cambria" w:hAnsi="Cambria"/>
                <w:sz w:val="22"/>
                <w:szCs w:val="22"/>
              </w:rPr>
            </w:pPr>
            <w:r w:rsidRPr="00A16DFD">
              <w:rPr>
                <w:rFonts w:ascii="Cambria" w:hAnsi="Cambria"/>
                <w:sz w:val="22"/>
                <w:szCs w:val="22"/>
              </w:rPr>
              <w:t>$</w:t>
            </w:r>
            <w:r>
              <w:rPr>
                <w:rFonts w:ascii="Cambria" w:hAnsi="Cambria"/>
                <w:sz w:val="22"/>
                <w:szCs w:val="22"/>
              </w:rPr>
              <w:t>519</w:t>
            </w:r>
          </w:p>
        </w:tc>
      </w:tr>
      <w:tr w:rsidR="003C4CF7" w:rsidRPr="000C28F8" w14:paraId="6CD79D7A" w14:textId="77777777" w:rsidTr="0002429C">
        <w:trPr>
          <w:trHeight w:val="236"/>
        </w:trPr>
        <w:tc>
          <w:tcPr>
            <w:tcW w:w="1388" w:type="dxa"/>
            <w:tcBorders>
              <w:top w:val="nil"/>
              <w:left w:val="single" w:sz="6" w:space="0" w:color="auto"/>
              <w:bottom w:val="nil"/>
              <w:right w:val="nil"/>
            </w:tcBorders>
          </w:tcPr>
          <w:p w14:paraId="3AB93120"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14:paraId="6D9E5B29" w14:textId="29A924AE" w:rsidR="003C4CF7" w:rsidRPr="00DB31AD" w:rsidRDefault="003C4CF7" w:rsidP="003C4CF7">
            <w:pPr>
              <w:jc w:val="right"/>
              <w:rPr>
                <w:rFonts w:ascii="Cambria" w:hAnsi="Cambria" w:cs="Calibri"/>
                <w:sz w:val="22"/>
                <w:szCs w:val="22"/>
              </w:rPr>
            </w:pPr>
            <w:r>
              <w:rPr>
                <w:rFonts w:ascii="Cambria" w:hAnsi="Cambria" w:cs="Calibri"/>
                <w:sz w:val="22"/>
                <w:szCs w:val="22"/>
              </w:rPr>
              <w:t>25,636</w:t>
            </w:r>
          </w:p>
        </w:tc>
        <w:tc>
          <w:tcPr>
            <w:tcW w:w="1149" w:type="dxa"/>
            <w:tcBorders>
              <w:top w:val="nil"/>
              <w:left w:val="nil"/>
              <w:bottom w:val="nil"/>
              <w:right w:val="nil"/>
            </w:tcBorders>
          </w:tcPr>
          <w:p w14:paraId="6F1C191F" w14:textId="672DEEC5" w:rsidR="003C4CF7" w:rsidRPr="00DB31AD" w:rsidRDefault="003C4CF7" w:rsidP="003C4CF7">
            <w:pPr>
              <w:jc w:val="right"/>
              <w:rPr>
                <w:rFonts w:ascii="Cambria" w:hAnsi="Cambria" w:cs="Calibri"/>
                <w:sz w:val="22"/>
                <w:szCs w:val="22"/>
              </w:rPr>
            </w:pPr>
            <w:r>
              <w:rPr>
                <w:rFonts w:ascii="Cambria" w:hAnsi="Cambria" w:cs="Calibri"/>
                <w:sz w:val="22"/>
                <w:szCs w:val="22"/>
              </w:rPr>
              <w:t>2,137</w:t>
            </w:r>
          </w:p>
        </w:tc>
        <w:tc>
          <w:tcPr>
            <w:tcW w:w="1177" w:type="dxa"/>
            <w:tcBorders>
              <w:top w:val="nil"/>
              <w:left w:val="nil"/>
              <w:bottom w:val="nil"/>
              <w:right w:val="nil"/>
            </w:tcBorders>
          </w:tcPr>
          <w:p w14:paraId="23FCA363" w14:textId="1B61A07B" w:rsidR="003C4CF7" w:rsidRPr="00DB31AD" w:rsidRDefault="003C4CF7" w:rsidP="003C4CF7">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14:paraId="2E14E0D0" w14:textId="08A82F62" w:rsidR="003C4CF7" w:rsidRPr="00A16DFD" w:rsidRDefault="003C4CF7" w:rsidP="003C4CF7">
            <w:pPr>
              <w:jc w:val="right"/>
              <w:rPr>
                <w:rFonts w:ascii="Cambria" w:hAnsi="Cambria"/>
                <w:sz w:val="22"/>
                <w:szCs w:val="22"/>
              </w:rPr>
            </w:pPr>
            <w:r w:rsidRPr="00A16DFD">
              <w:rPr>
                <w:rFonts w:ascii="Cambria" w:hAnsi="Cambria"/>
                <w:sz w:val="22"/>
                <w:szCs w:val="22"/>
              </w:rPr>
              <w:t>3</w:t>
            </w:r>
            <w:r>
              <w:rPr>
                <w:rFonts w:ascii="Cambria" w:hAnsi="Cambria"/>
                <w:sz w:val="22"/>
                <w:szCs w:val="22"/>
              </w:rPr>
              <w:t>6,482</w:t>
            </w:r>
          </w:p>
        </w:tc>
        <w:tc>
          <w:tcPr>
            <w:tcW w:w="1224" w:type="dxa"/>
            <w:tcBorders>
              <w:top w:val="nil"/>
              <w:left w:val="nil"/>
              <w:bottom w:val="nil"/>
              <w:right w:val="nil"/>
            </w:tcBorders>
          </w:tcPr>
          <w:p w14:paraId="720148DA" w14:textId="45B7390E" w:rsidR="003C4CF7" w:rsidRPr="00A16DFD" w:rsidRDefault="003C4CF7" w:rsidP="003C4CF7">
            <w:pPr>
              <w:jc w:val="right"/>
              <w:rPr>
                <w:rFonts w:ascii="Cambria" w:hAnsi="Cambria"/>
                <w:sz w:val="22"/>
                <w:szCs w:val="22"/>
              </w:rPr>
            </w:pPr>
            <w:r>
              <w:rPr>
                <w:rFonts w:ascii="Cambria" w:hAnsi="Cambria"/>
                <w:sz w:val="22"/>
                <w:szCs w:val="22"/>
              </w:rPr>
              <w:t>3,041</w:t>
            </w:r>
          </w:p>
        </w:tc>
        <w:tc>
          <w:tcPr>
            <w:tcW w:w="1415" w:type="dxa"/>
            <w:tcBorders>
              <w:top w:val="nil"/>
              <w:left w:val="nil"/>
              <w:bottom w:val="nil"/>
              <w:right w:val="single" w:sz="6" w:space="0" w:color="auto"/>
            </w:tcBorders>
          </w:tcPr>
          <w:p w14:paraId="3654C35D" w14:textId="7207751A" w:rsidR="003C4CF7" w:rsidRPr="00A16DFD" w:rsidRDefault="003C4CF7" w:rsidP="003C4CF7">
            <w:pPr>
              <w:jc w:val="right"/>
              <w:rPr>
                <w:rFonts w:ascii="Cambria" w:hAnsi="Cambria"/>
                <w:sz w:val="22"/>
                <w:szCs w:val="22"/>
              </w:rPr>
            </w:pPr>
            <w:r>
              <w:rPr>
                <w:rFonts w:ascii="Cambria" w:hAnsi="Cambria"/>
                <w:sz w:val="22"/>
                <w:szCs w:val="22"/>
              </w:rPr>
              <w:t>702</w:t>
            </w:r>
          </w:p>
        </w:tc>
      </w:tr>
      <w:tr w:rsidR="003C4CF7" w:rsidRPr="000C28F8" w14:paraId="0990158B" w14:textId="77777777" w:rsidTr="0002429C">
        <w:tc>
          <w:tcPr>
            <w:tcW w:w="1388" w:type="dxa"/>
            <w:tcBorders>
              <w:top w:val="nil"/>
              <w:left w:val="single" w:sz="6" w:space="0" w:color="auto"/>
              <w:bottom w:val="nil"/>
              <w:right w:val="nil"/>
            </w:tcBorders>
          </w:tcPr>
          <w:p w14:paraId="26C1313B"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14:paraId="5C8A6B17" w14:textId="2C3BCC84" w:rsidR="003C4CF7" w:rsidRPr="00DB31AD" w:rsidRDefault="003C4CF7" w:rsidP="003C4CF7">
            <w:pPr>
              <w:jc w:val="right"/>
              <w:rPr>
                <w:rFonts w:ascii="Cambria" w:hAnsi="Cambria" w:cs="Calibri"/>
                <w:sz w:val="22"/>
                <w:szCs w:val="22"/>
              </w:rPr>
            </w:pPr>
            <w:r>
              <w:rPr>
                <w:rFonts w:ascii="Cambria" w:hAnsi="Cambria" w:cs="Calibri"/>
                <w:sz w:val="22"/>
                <w:szCs w:val="22"/>
              </w:rPr>
              <w:t>32,318</w:t>
            </w:r>
          </w:p>
        </w:tc>
        <w:tc>
          <w:tcPr>
            <w:tcW w:w="1149" w:type="dxa"/>
            <w:tcBorders>
              <w:top w:val="nil"/>
              <w:left w:val="nil"/>
              <w:bottom w:val="nil"/>
              <w:right w:val="nil"/>
            </w:tcBorders>
          </w:tcPr>
          <w:p w14:paraId="453B3635" w14:textId="41E50281" w:rsidR="003C4CF7" w:rsidRPr="00DB31AD" w:rsidRDefault="003C4CF7" w:rsidP="003C4CF7">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694</w:t>
            </w:r>
          </w:p>
        </w:tc>
        <w:tc>
          <w:tcPr>
            <w:tcW w:w="1177" w:type="dxa"/>
            <w:tcBorders>
              <w:top w:val="nil"/>
              <w:left w:val="nil"/>
              <w:bottom w:val="nil"/>
              <w:right w:val="nil"/>
            </w:tcBorders>
          </w:tcPr>
          <w:p w14:paraId="0B9B7BD4" w14:textId="0803E742" w:rsidR="003C4CF7" w:rsidRPr="00DB31AD" w:rsidRDefault="003C4CF7" w:rsidP="003C4CF7">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14:paraId="66EA2F0F" w14:textId="0E3ADA82" w:rsidR="003C4CF7" w:rsidRPr="00A16DFD" w:rsidRDefault="003C4CF7" w:rsidP="003C4CF7">
            <w:pPr>
              <w:jc w:val="right"/>
              <w:rPr>
                <w:rFonts w:ascii="Cambria" w:hAnsi="Cambria"/>
                <w:sz w:val="22"/>
                <w:szCs w:val="22"/>
              </w:rPr>
            </w:pPr>
            <w:r w:rsidRPr="00A16DFD">
              <w:rPr>
                <w:rFonts w:ascii="Cambria" w:hAnsi="Cambria"/>
                <w:sz w:val="22"/>
                <w:szCs w:val="22"/>
              </w:rPr>
              <w:t>4</w:t>
            </w:r>
            <w:r>
              <w:rPr>
                <w:rFonts w:ascii="Cambria" w:hAnsi="Cambria"/>
                <w:sz w:val="22"/>
                <w:szCs w:val="22"/>
              </w:rPr>
              <w:t>5,991</w:t>
            </w:r>
          </w:p>
        </w:tc>
        <w:tc>
          <w:tcPr>
            <w:tcW w:w="1224" w:type="dxa"/>
            <w:tcBorders>
              <w:top w:val="nil"/>
              <w:left w:val="nil"/>
              <w:bottom w:val="nil"/>
              <w:right w:val="nil"/>
            </w:tcBorders>
          </w:tcPr>
          <w:p w14:paraId="411C3162" w14:textId="3249CBF3" w:rsidR="003C4CF7" w:rsidRPr="00A16DFD" w:rsidRDefault="003C4CF7" w:rsidP="003C4CF7">
            <w:pPr>
              <w:jc w:val="right"/>
              <w:rPr>
                <w:rFonts w:ascii="Cambria" w:hAnsi="Cambria"/>
                <w:sz w:val="22"/>
                <w:szCs w:val="22"/>
              </w:rPr>
            </w:pPr>
            <w:r w:rsidRPr="00A16DFD">
              <w:rPr>
                <w:rFonts w:ascii="Cambria" w:hAnsi="Cambria"/>
                <w:sz w:val="22"/>
                <w:szCs w:val="22"/>
              </w:rPr>
              <w:t>3</w:t>
            </w:r>
            <w:r>
              <w:rPr>
                <w:rFonts w:ascii="Cambria" w:hAnsi="Cambria"/>
                <w:sz w:val="22"/>
                <w:szCs w:val="22"/>
              </w:rPr>
              <w:t>,833</w:t>
            </w:r>
          </w:p>
        </w:tc>
        <w:tc>
          <w:tcPr>
            <w:tcW w:w="1415" w:type="dxa"/>
            <w:tcBorders>
              <w:top w:val="nil"/>
              <w:left w:val="nil"/>
              <w:bottom w:val="nil"/>
              <w:right w:val="single" w:sz="6" w:space="0" w:color="auto"/>
            </w:tcBorders>
          </w:tcPr>
          <w:p w14:paraId="719F5BC2" w14:textId="4346FC3A" w:rsidR="003C4CF7" w:rsidRPr="00A16DFD" w:rsidRDefault="003C4CF7" w:rsidP="003C4CF7">
            <w:pPr>
              <w:jc w:val="right"/>
              <w:rPr>
                <w:rFonts w:ascii="Cambria" w:hAnsi="Cambria"/>
                <w:sz w:val="22"/>
                <w:szCs w:val="22"/>
              </w:rPr>
            </w:pPr>
            <w:r>
              <w:rPr>
                <w:rFonts w:ascii="Cambria" w:hAnsi="Cambria"/>
                <w:sz w:val="22"/>
                <w:szCs w:val="22"/>
              </w:rPr>
              <w:t>885</w:t>
            </w:r>
          </w:p>
        </w:tc>
      </w:tr>
      <w:tr w:rsidR="003C4CF7" w:rsidRPr="000C28F8" w14:paraId="3C7FDBE6" w14:textId="77777777" w:rsidTr="0002429C">
        <w:tc>
          <w:tcPr>
            <w:tcW w:w="1388" w:type="dxa"/>
            <w:tcBorders>
              <w:top w:val="nil"/>
              <w:left w:val="single" w:sz="6" w:space="0" w:color="auto"/>
              <w:bottom w:val="nil"/>
              <w:right w:val="nil"/>
            </w:tcBorders>
          </w:tcPr>
          <w:p w14:paraId="779736E8"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14:paraId="7F225212" w14:textId="62BA2392" w:rsidR="003C4CF7" w:rsidRPr="00DB31AD" w:rsidRDefault="003C4CF7" w:rsidP="003C4CF7">
            <w:pPr>
              <w:jc w:val="right"/>
              <w:rPr>
                <w:rFonts w:ascii="Cambria" w:hAnsi="Cambria" w:cs="Calibri"/>
                <w:sz w:val="22"/>
                <w:szCs w:val="22"/>
              </w:rPr>
            </w:pPr>
            <w:r>
              <w:rPr>
                <w:rFonts w:ascii="Cambria" w:hAnsi="Cambria" w:cs="Calibri"/>
                <w:sz w:val="22"/>
                <w:szCs w:val="22"/>
              </w:rPr>
              <w:t>39,000</w:t>
            </w:r>
          </w:p>
        </w:tc>
        <w:tc>
          <w:tcPr>
            <w:tcW w:w="1149" w:type="dxa"/>
            <w:tcBorders>
              <w:top w:val="nil"/>
              <w:left w:val="nil"/>
              <w:bottom w:val="nil"/>
              <w:right w:val="nil"/>
            </w:tcBorders>
          </w:tcPr>
          <w:p w14:paraId="62B37D0A" w14:textId="0A3A0FF6" w:rsidR="003C4CF7" w:rsidRPr="00DB31AD" w:rsidRDefault="003C4CF7" w:rsidP="003C4CF7">
            <w:pPr>
              <w:jc w:val="right"/>
              <w:rPr>
                <w:rFonts w:ascii="Cambria" w:hAnsi="Cambria" w:cs="Calibri"/>
                <w:sz w:val="22"/>
                <w:szCs w:val="22"/>
              </w:rPr>
            </w:pPr>
            <w:r>
              <w:rPr>
                <w:rFonts w:ascii="Cambria" w:hAnsi="Cambria" w:cs="Calibri"/>
                <w:sz w:val="22"/>
                <w:szCs w:val="22"/>
              </w:rPr>
              <w:t>3,250</w:t>
            </w:r>
          </w:p>
        </w:tc>
        <w:tc>
          <w:tcPr>
            <w:tcW w:w="1177" w:type="dxa"/>
            <w:tcBorders>
              <w:top w:val="nil"/>
              <w:left w:val="nil"/>
              <w:bottom w:val="nil"/>
              <w:right w:val="nil"/>
            </w:tcBorders>
          </w:tcPr>
          <w:p w14:paraId="1AD0D641" w14:textId="53CE1D00" w:rsidR="003C4CF7" w:rsidRPr="00DB31AD" w:rsidRDefault="003C4CF7" w:rsidP="003C4CF7">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14:paraId="58B84B7C" w14:textId="01EAAA08" w:rsidR="003C4CF7" w:rsidRPr="00A16DFD" w:rsidRDefault="003C4CF7" w:rsidP="003C4CF7">
            <w:pPr>
              <w:jc w:val="right"/>
              <w:rPr>
                <w:rFonts w:ascii="Cambria" w:hAnsi="Cambria"/>
                <w:sz w:val="22"/>
                <w:szCs w:val="22"/>
              </w:rPr>
            </w:pPr>
            <w:r>
              <w:rPr>
                <w:rFonts w:ascii="Cambria" w:hAnsi="Cambria"/>
                <w:sz w:val="22"/>
                <w:szCs w:val="22"/>
              </w:rPr>
              <w:t>55,500</w:t>
            </w:r>
          </w:p>
        </w:tc>
        <w:tc>
          <w:tcPr>
            <w:tcW w:w="1224" w:type="dxa"/>
            <w:tcBorders>
              <w:top w:val="nil"/>
              <w:left w:val="nil"/>
              <w:bottom w:val="nil"/>
              <w:right w:val="nil"/>
            </w:tcBorders>
          </w:tcPr>
          <w:p w14:paraId="3134C604" w14:textId="361B1BE0" w:rsidR="003C4CF7" w:rsidRPr="00A16DFD" w:rsidRDefault="003C4CF7" w:rsidP="003C4CF7">
            <w:pPr>
              <w:jc w:val="right"/>
              <w:rPr>
                <w:rFonts w:ascii="Cambria" w:hAnsi="Cambria"/>
                <w:sz w:val="22"/>
                <w:szCs w:val="22"/>
              </w:rPr>
            </w:pPr>
            <w:r w:rsidRPr="00A16DFD">
              <w:rPr>
                <w:rFonts w:ascii="Cambria" w:hAnsi="Cambria"/>
                <w:sz w:val="22"/>
                <w:szCs w:val="22"/>
              </w:rPr>
              <w:t>4</w:t>
            </w:r>
            <w:r>
              <w:rPr>
                <w:rFonts w:ascii="Cambria" w:hAnsi="Cambria"/>
                <w:sz w:val="22"/>
                <w:szCs w:val="22"/>
              </w:rPr>
              <w:t>,625</w:t>
            </w:r>
          </w:p>
        </w:tc>
        <w:tc>
          <w:tcPr>
            <w:tcW w:w="1415" w:type="dxa"/>
            <w:tcBorders>
              <w:top w:val="nil"/>
              <w:left w:val="nil"/>
              <w:bottom w:val="nil"/>
              <w:right w:val="single" w:sz="6" w:space="0" w:color="auto"/>
            </w:tcBorders>
          </w:tcPr>
          <w:p w14:paraId="509D457E" w14:textId="617DAEE1" w:rsidR="003C4CF7" w:rsidRPr="00A16DFD" w:rsidRDefault="003C4CF7" w:rsidP="003C4CF7">
            <w:pPr>
              <w:jc w:val="right"/>
              <w:rPr>
                <w:rFonts w:ascii="Cambria" w:hAnsi="Cambria"/>
                <w:sz w:val="22"/>
                <w:szCs w:val="22"/>
              </w:rPr>
            </w:pPr>
            <w:r>
              <w:rPr>
                <w:rFonts w:ascii="Cambria" w:hAnsi="Cambria"/>
                <w:sz w:val="22"/>
                <w:szCs w:val="22"/>
              </w:rPr>
              <w:t>1068</w:t>
            </w:r>
          </w:p>
        </w:tc>
      </w:tr>
      <w:tr w:rsidR="003C4CF7" w:rsidRPr="000C28F8" w14:paraId="61F75A1F" w14:textId="77777777" w:rsidTr="0002429C">
        <w:tc>
          <w:tcPr>
            <w:tcW w:w="1388" w:type="dxa"/>
            <w:tcBorders>
              <w:top w:val="nil"/>
              <w:left w:val="single" w:sz="6" w:space="0" w:color="auto"/>
              <w:bottom w:val="nil"/>
              <w:right w:val="nil"/>
            </w:tcBorders>
          </w:tcPr>
          <w:p w14:paraId="1023DA54"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14:paraId="4A7B7ED7" w14:textId="2EFC6D07" w:rsidR="003C4CF7" w:rsidRPr="00DB31AD" w:rsidRDefault="003C4CF7" w:rsidP="003C4CF7">
            <w:pPr>
              <w:jc w:val="right"/>
              <w:rPr>
                <w:rFonts w:ascii="Cambria" w:hAnsi="Cambria" w:cs="Calibri"/>
                <w:sz w:val="22"/>
                <w:szCs w:val="22"/>
              </w:rPr>
            </w:pPr>
            <w:r>
              <w:rPr>
                <w:rFonts w:ascii="Cambria" w:hAnsi="Cambria" w:cs="Calibri"/>
                <w:sz w:val="22"/>
                <w:szCs w:val="22"/>
              </w:rPr>
              <w:t>45,682</w:t>
            </w:r>
          </w:p>
        </w:tc>
        <w:tc>
          <w:tcPr>
            <w:tcW w:w="1149" w:type="dxa"/>
            <w:tcBorders>
              <w:top w:val="nil"/>
              <w:left w:val="nil"/>
              <w:bottom w:val="nil"/>
              <w:right w:val="nil"/>
            </w:tcBorders>
          </w:tcPr>
          <w:p w14:paraId="7EBDCC07" w14:textId="6F92EBFB" w:rsidR="003C4CF7" w:rsidRPr="00DB31AD" w:rsidRDefault="003C4CF7" w:rsidP="003C4CF7">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807</w:t>
            </w:r>
          </w:p>
        </w:tc>
        <w:tc>
          <w:tcPr>
            <w:tcW w:w="1177" w:type="dxa"/>
            <w:tcBorders>
              <w:top w:val="nil"/>
              <w:left w:val="nil"/>
              <w:bottom w:val="nil"/>
              <w:right w:val="nil"/>
            </w:tcBorders>
          </w:tcPr>
          <w:p w14:paraId="52492526" w14:textId="726E2239" w:rsidR="003C4CF7" w:rsidRPr="00DB31AD" w:rsidRDefault="003C4CF7" w:rsidP="003C4CF7">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14:paraId="5B22FF57" w14:textId="16CB57BD" w:rsidR="003C4CF7" w:rsidRPr="00A16DFD" w:rsidRDefault="003C4CF7" w:rsidP="003C4CF7">
            <w:pPr>
              <w:jc w:val="right"/>
              <w:rPr>
                <w:rFonts w:ascii="Cambria" w:hAnsi="Cambria"/>
                <w:sz w:val="22"/>
                <w:szCs w:val="22"/>
              </w:rPr>
            </w:pPr>
            <w:r>
              <w:rPr>
                <w:rFonts w:ascii="Cambria" w:hAnsi="Cambria"/>
                <w:sz w:val="22"/>
                <w:szCs w:val="22"/>
              </w:rPr>
              <w:t>65,009</w:t>
            </w:r>
          </w:p>
        </w:tc>
        <w:tc>
          <w:tcPr>
            <w:tcW w:w="1224" w:type="dxa"/>
            <w:tcBorders>
              <w:top w:val="nil"/>
              <w:left w:val="nil"/>
              <w:bottom w:val="nil"/>
              <w:right w:val="nil"/>
            </w:tcBorders>
          </w:tcPr>
          <w:p w14:paraId="68AA92F5" w14:textId="01338B5B" w:rsidR="003C4CF7" w:rsidRPr="00A16DFD" w:rsidRDefault="003C4CF7" w:rsidP="003C4CF7">
            <w:pPr>
              <w:jc w:val="right"/>
              <w:rPr>
                <w:rFonts w:ascii="Cambria" w:hAnsi="Cambria"/>
                <w:sz w:val="22"/>
                <w:szCs w:val="22"/>
              </w:rPr>
            </w:pPr>
            <w:r>
              <w:rPr>
                <w:rFonts w:ascii="Cambria" w:hAnsi="Cambria"/>
                <w:sz w:val="22"/>
                <w:szCs w:val="22"/>
              </w:rPr>
              <w:t>5,418</w:t>
            </w:r>
          </w:p>
        </w:tc>
        <w:tc>
          <w:tcPr>
            <w:tcW w:w="1415" w:type="dxa"/>
            <w:tcBorders>
              <w:top w:val="nil"/>
              <w:left w:val="nil"/>
              <w:bottom w:val="nil"/>
              <w:right w:val="single" w:sz="6" w:space="0" w:color="auto"/>
            </w:tcBorders>
          </w:tcPr>
          <w:p w14:paraId="72D49F7C" w14:textId="0C1BE5EA" w:rsidR="003C4CF7" w:rsidRPr="00A16DFD" w:rsidRDefault="003C4CF7" w:rsidP="003C4CF7">
            <w:pPr>
              <w:jc w:val="right"/>
              <w:rPr>
                <w:rFonts w:ascii="Cambria" w:hAnsi="Cambria"/>
                <w:sz w:val="22"/>
                <w:szCs w:val="22"/>
              </w:rPr>
            </w:pPr>
            <w:r w:rsidRPr="00A16DFD">
              <w:rPr>
                <w:rFonts w:ascii="Cambria" w:hAnsi="Cambria"/>
                <w:sz w:val="22"/>
                <w:szCs w:val="22"/>
              </w:rPr>
              <w:t>1,</w:t>
            </w:r>
            <w:r>
              <w:rPr>
                <w:rFonts w:ascii="Cambria" w:hAnsi="Cambria"/>
                <w:sz w:val="22"/>
                <w:szCs w:val="22"/>
              </w:rPr>
              <w:t>251</w:t>
            </w:r>
          </w:p>
        </w:tc>
      </w:tr>
      <w:tr w:rsidR="003C4CF7" w:rsidRPr="000C28F8" w14:paraId="7AA82B02" w14:textId="77777777" w:rsidTr="0002429C">
        <w:tc>
          <w:tcPr>
            <w:tcW w:w="1388" w:type="dxa"/>
            <w:tcBorders>
              <w:top w:val="nil"/>
              <w:left w:val="single" w:sz="6" w:space="0" w:color="auto"/>
              <w:bottom w:val="nil"/>
              <w:right w:val="nil"/>
            </w:tcBorders>
          </w:tcPr>
          <w:p w14:paraId="69493DB0"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14:paraId="39D06E64" w14:textId="10BD7DE2" w:rsidR="003C4CF7" w:rsidRPr="00DB31AD" w:rsidRDefault="003C4CF7" w:rsidP="003C4CF7">
            <w:pPr>
              <w:jc w:val="right"/>
              <w:rPr>
                <w:rFonts w:ascii="Cambria" w:hAnsi="Cambria" w:cs="Calibri"/>
                <w:sz w:val="22"/>
                <w:szCs w:val="22"/>
              </w:rPr>
            </w:pPr>
            <w:r>
              <w:rPr>
                <w:rFonts w:ascii="Cambria" w:hAnsi="Cambria" w:cs="Calibri"/>
                <w:sz w:val="22"/>
                <w:szCs w:val="22"/>
              </w:rPr>
              <w:t>52,364</w:t>
            </w:r>
          </w:p>
        </w:tc>
        <w:tc>
          <w:tcPr>
            <w:tcW w:w="1149" w:type="dxa"/>
            <w:tcBorders>
              <w:top w:val="nil"/>
              <w:left w:val="nil"/>
              <w:bottom w:val="nil"/>
              <w:right w:val="nil"/>
            </w:tcBorders>
          </w:tcPr>
          <w:p w14:paraId="0C27C9EC" w14:textId="635ED979" w:rsidR="003C4CF7" w:rsidRPr="00DB31AD" w:rsidRDefault="003C4CF7" w:rsidP="003C4CF7">
            <w:pPr>
              <w:jc w:val="right"/>
              <w:rPr>
                <w:rFonts w:ascii="Cambria" w:hAnsi="Cambria" w:cs="Calibri"/>
                <w:sz w:val="22"/>
                <w:szCs w:val="22"/>
              </w:rPr>
            </w:pPr>
            <w:r>
              <w:rPr>
                <w:rFonts w:ascii="Cambria" w:hAnsi="Cambria" w:cs="Calibri"/>
                <w:sz w:val="22"/>
                <w:szCs w:val="22"/>
              </w:rPr>
              <w:t>4,364</w:t>
            </w:r>
          </w:p>
        </w:tc>
        <w:tc>
          <w:tcPr>
            <w:tcW w:w="1177" w:type="dxa"/>
            <w:tcBorders>
              <w:top w:val="nil"/>
              <w:left w:val="nil"/>
              <w:bottom w:val="nil"/>
              <w:right w:val="nil"/>
            </w:tcBorders>
          </w:tcPr>
          <w:p w14:paraId="6D7A232C" w14:textId="2856E44F" w:rsidR="003C4CF7" w:rsidRPr="00DB31AD" w:rsidRDefault="003C4CF7" w:rsidP="003C4CF7">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14:paraId="01A430EB" w14:textId="0068CEBE" w:rsidR="003C4CF7" w:rsidRPr="00A16DFD" w:rsidRDefault="003C4CF7" w:rsidP="003C4CF7">
            <w:pPr>
              <w:jc w:val="right"/>
              <w:rPr>
                <w:rFonts w:ascii="Cambria" w:hAnsi="Cambria"/>
                <w:sz w:val="22"/>
                <w:szCs w:val="22"/>
              </w:rPr>
            </w:pPr>
            <w:r>
              <w:rPr>
                <w:rFonts w:ascii="Cambria" w:hAnsi="Cambria"/>
                <w:sz w:val="22"/>
                <w:szCs w:val="22"/>
              </w:rPr>
              <w:t>74,518</w:t>
            </w:r>
          </w:p>
        </w:tc>
        <w:tc>
          <w:tcPr>
            <w:tcW w:w="1224" w:type="dxa"/>
            <w:tcBorders>
              <w:top w:val="nil"/>
              <w:left w:val="nil"/>
              <w:bottom w:val="nil"/>
              <w:right w:val="nil"/>
            </w:tcBorders>
          </w:tcPr>
          <w:p w14:paraId="12F56A6F" w14:textId="10CFD779" w:rsidR="003C4CF7" w:rsidRPr="00A16DFD" w:rsidRDefault="003C4CF7" w:rsidP="003C4CF7">
            <w:pPr>
              <w:jc w:val="right"/>
              <w:rPr>
                <w:rFonts w:ascii="Cambria" w:hAnsi="Cambria"/>
                <w:sz w:val="22"/>
                <w:szCs w:val="22"/>
              </w:rPr>
            </w:pPr>
            <w:r>
              <w:rPr>
                <w:rFonts w:ascii="Cambria" w:hAnsi="Cambria"/>
                <w:sz w:val="22"/>
                <w:szCs w:val="22"/>
              </w:rPr>
              <w:t>6,210</w:t>
            </w:r>
          </w:p>
        </w:tc>
        <w:tc>
          <w:tcPr>
            <w:tcW w:w="1415" w:type="dxa"/>
            <w:tcBorders>
              <w:top w:val="nil"/>
              <w:left w:val="nil"/>
              <w:bottom w:val="nil"/>
              <w:right w:val="single" w:sz="6" w:space="0" w:color="auto"/>
            </w:tcBorders>
          </w:tcPr>
          <w:p w14:paraId="6C00ED9A" w14:textId="08D9B897" w:rsidR="003C4CF7" w:rsidRPr="00A16DFD" w:rsidRDefault="003C4CF7" w:rsidP="003C4CF7">
            <w:pPr>
              <w:jc w:val="right"/>
              <w:rPr>
                <w:rFonts w:ascii="Cambria" w:hAnsi="Cambria"/>
                <w:sz w:val="22"/>
                <w:szCs w:val="22"/>
              </w:rPr>
            </w:pPr>
            <w:r w:rsidRPr="00A16DFD">
              <w:rPr>
                <w:rFonts w:ascii="Cambria" w:hAnsi="Cambria"/>
                <w:sz w:val="22"/>
                <w:szCs w:val="22"/>
              </w:rPr>
              <w:t>1,</w:t>
            </w:r>
            <w:r>
              <w:rPr>
                <w:rFonts w:ascii="Cambria" w:hAnsi="Cambria"/>
                <w:sz w:val="22"/>
                <w:szCs w:val="22"/>
              </w:rPr>
              <w:t>434</w:t>
            </w:r>
          </w:p>
        </w:tc>
      </w:tr>
      <w:tr w:rsidR="003C4CF7" w:rsidRPr="000C28F8" w14:paraId="3971E7A0" w14:textId="77777777" w:rsidTr="0002429C">
        <w:tc>
          <w:tcPr>
            <w:tcW w:w="1388" w:type="dxa"/>
            <w:tcBorders>
              <w:top w:val="nil"/>
              <w:left w:val="single" w:sz="6" w:space="0" w:color="auto"/>
              <w:bottom w:val="nil"/>
              <w:right w:val="nil"/>
            </w:tcBorders>
          </w:tcPr>
          <w:p w14:paraId="2086F047"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14:paraId="73BC93B4" w14:textId="331F405E" w:rsidR="003C4CF7" w:rsidRPr="00DB31AD" w:rsidRDefault="003C4CF7" w:rsidP="003C4CF7">
            <w:pPr>
              <w:jc w:val="right"/>
              <w:rPr>
                <w:rFonts w:ascii="Cambria" w:hAnsi="Cambria" w:cs="Calibri"/>
                <w:sz w:val="22"/>
                <w:szCs w:val="22"/>
              </w:rPr>
            </w:pPr>
            <w:r>
              <w:rPr>
                <w:rFonts w:ascii="Cambria" w:hAnsi="Cambria" w:cs="Calibri"/>
                <w:sz w:val="22"/>
                <w:szCs w:val="22"/>
              </w:rPr>
              <w:t>59,046</w:t>
            </w:r>
          </w:p>
        </w:tc>
        <w:tc>
          <w:tcPr>
            <w:tcW w:w="1149" w:type="dxa"/>
            <w:tcBorders>
              <w:top w:val="nil"/>
              <w:left w:val="nil"/>
              <w:bottom w:val="nil"/>
              <w:right w:val="nil"/>
            </w:tcBorders>
          </w:tcPr>
          <w:p w14:paraId="247B5E46" w14:textId="04755017" w:rsidR="003C4CF7" w:rsidRPr="00DB31AD" w:rsidRDefault="003C4CF7" w:rsidP="003C4CF7">
            <w:pPr>
              <w:jc w:val="right"/>
              <w:rPr>
                <w:rFonts w:ascii="Cambria" w:hAnsi="Cambria" w:cs="Calibri"/>
                <w:sz w:val="22"/>
                <w:szCs w:val="22"/>
              </w:rPr>
            </w:pPr>
            <w:r>
              <w:rPr>
                <w:rFonts w:ascii="Cambria" w:hAnsi="Cambria" w:cs="Calibri"/>
                <w:sz w:val="22"/>
                <w:szCs w:val="22"/>
              </w:rPr>
              <w:t>4,921</w:t>
            </w:r>
          </w:p>
        </w:tc>
        <w:tc>
          <w:tcPr>
            <w:tcW w:w="1177" w:type="dxa"/>
            <w:tcBorders>
              <w:top w:val="nil"/>
              <w:left w:val="nil"/>
              <w:bottom w:val="nil"/>
              <w:right w:val="nil"/>
            </w:tcBorders>
          </w:tcPr>
          <w:p w14:paraId="2BDC5CE7" w14:textId="0A1FE6D2" w:rsidR="003C4CF7" w:rsidRPr="00DB31AD" w:rsidRDefault="003C4CF7" w:rsidP="003C4CF7">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14:paraId="3FE4C99B" w14:textId="7747F956" w:rsidR="003C4CF7" w:rsidRPr="00A16DFD" w:rsidRDefault="003C4CF7" w:rsidP="003C4CF7">
            <w:pPr>
              <w:jc w:val="right"/>
              <w:rPr>
                <w:rFonts w:ascii="Cambria" w:hAnsi="Cambria"/>
                <w:sz w:val="22"/>
                <w:szCs w:val="22"/>
              </w:rPr>
            </w:pPr>
            <w:r>
              <w:rPr>
                <w:rFonts w:ascii="Cambria" w:hAnsi="Cambria"/>
                <w:sz w:val="22"/>
                <w:szCs w:val="22"/>
              </w:rPr>
              <w:t>84,027</w:t>
            </w:r>
          </w:p>
        </w:tc>
        <w:tc>
          <w:tcPr>
            <w:tcW w:w="1224" w:type="dxa"/>
            <w:tcBorders>
              <w:top w:val="nil"/>
              <w:left w:val="nil"/>
              <w:bottom w:val="nil"/>
              <w:right w:val="nil"/>
            </w:tcBorders>
          </w:tcPr>
          <w:p w14:paraId="47172848" w14:textId="15CCE017" w:rsidR="003C4CF7" w:rsidRPr="00A16DFD" w:rsidRDefault="003C4CF7" w:rsidP="003C4CF7">
            <w:pPr>
              <w:jc w:val="right"/>
              <w:rPr>
                <w:rFonts w:ascii="Cambria" w:hAnsi="Cambria"/>
                <w:sz w:val="22"/>
                <w:szCs w:val="22"/>
              </w:rPr>
            </w:pPr>
            <w:r>
              <w:rPr>
                <w:rFonts w:ascii="Cambria" w:hAnsi="Cambria"/>
                <w:sz w:val="22"/>
                <w:szCs w:val="22"/>
              </w:rPr>
              <w:t>7,003</w:t>
            </w:r>
          </w:p>
        </w:tc>
        <w:tc>
          <w:tcPr>
            <w:tcW w:w="1415" w:type="dxa"/>
            <w:tcBorders>
              <w:top w:val="nil"/>
              <w:left w:val="nil"/>
              <w:bottom w:val="nil"/>
              <w:right w:val="single" w:sz="6" w:space="0" w:color="auto"/>
            </w:tcBorders>
          </w:tcPr>
          <w:p w14:paraId="5E713E5A" w14:textId="2F9A8EBF" w:rsidR="003C4CF7" w:rsidRPr="00A16DFD" w:rsidRDefault="003C4CF7" w:rsidP="003C4CF7">
            <w:pPr>
              <w:jc w:val="right"/>
              <w:rPr>
                <w:rFonts w:ascii="Cambria" w:hAnsi="Cambria"/>
                <w:sz w:val="22"/>
                <w:szCs w:val="22"/>
              </w:rPr>
            </w:pPr>
            <w:r w:rsidRPr="00A16DFD">
              <w:rPr>
                <w:rFonts w:ascii="Cambria" w:hAnsi="Cambria"/>
                <w:sz w:val="22"/>
                <w:szCs w:val="22"/>
              </w:rPr>
              <w:t>1,</w:t>
            </w:r>
            <w:r>
              <w:rPr>
                <w:rFonts w:ascii="Cambria" w:hAnsi="Cambria"/>
                <w:sz w:val="22"/>
                <w:szCs w:val="22"/>
              </w:rPr>
              <w:t>616</w:t>
            </w:r>
          </w:p>
        </w:tc>
      </w:tr>
      <w:tr w:rsidR="003C4CF7" w:rsidRPr="000C28F8" w14:paraId="3780E519" w14:textId="77777777" w:rsidTr="0002429C">
        <w:tc>
          <w:tcPr>
            <w:tcW w:w="1388" w:type="dxa"/>
            <w:tcBorders>
              <w:top w:val="nil"/>
              <w:left w:val="single" w:sz="6" w:space="0" w:color="auto"/>
              <w:bottom w:val="nil"/>
              <w:right w:val="nil"/>
            </w:tcBorders>
          </w:tcPr>
          <w:p w14:paraId="61CFB24D" w14:textId="77777777" w:rsidR="003C4CF7" w:rsidRPr="00DB31AD" w:rsidRDefault="003C4CF7" w:rsidP="003C4CF7">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14:paraId="77F81141" w14:textId="68251B41" w:rsidR="003C4CF7" w:rsidRPr="00DB31AD" w:rsidRDefault="003C4CF7" w:rsidP="003C4CF7">
            <w:pPr>
              <w:jc w:val="right"/>
              <w:rPr>
                <w:rFonts w:ascii="Cambria" w:hAnsi="Cambria" w:cs="Calibri"/>
                <w:sz w:val="22"/>
                <w:szCs w:val="22"/>
              </w:rPr>
            </w:pPr>
            <w:r>
              <w:rPr>
                <w:rFonts w:ascii="Cambria" w:hAnsi="Cambria" w:cs="Calibri"/>
                <w:sz w:val="22"/>
                <w:szCs w:val="22"/>
              </w:rPr>
              <w:t>65,728</w:t>
            </w:r>
          </w:p>
        </w:tc>
        <w:tc>
          <w:tcPr>
            <w:tcW w:w="1149" w:type="dxa"/>
            <w:tcBorders>
              <w:top w:val="nil"/>
              <w:left w:val="nil"/>
              <w:bottom w:val="nil"/>
              <w:right w:val="nil"/>
            </w:tcBorders>
          </w:tcPr>
          <w:p w14:paraId="02BAF04A" w14:textId="23A8278D" w:rsidR="003C4CF7" w:rsidRPr="00DB31AD" w:rsidRDefault="003C4CF7" w:rsidP="003C4CF7">
            <w:pPr>
              <w:jc w:val="right"/>
              <w:rPr>
                <w:rFonts w:ascii="Cambria" w:hAnsi="Cambria" w:cs="Calibri"/>
                <w:sz w:val="22"/>
                <w:szCs w:val="22"/>
              </w:rPr>
            </w:pPr>
            <w:r>
              <w:rPr>
                <w:rFonts w:ascii="Cambria" w:hAnsi="Cambria" w:cs="Calibri"/>
                <w:sz w:val="22"/>
                <w:szCs w:val="22"/>
              </w:rPr>
              <w:t>5,478</w:t>
            </w:r>
          </w:p>
        </w:tc>
        <w:tc>
          <w:tcPr>
            <w:tcW w:w="1177" w:type="dxa"/>
            <w:tcBorders>
              <w:top w:val="nil"/>
              <w:left w:val="nil"/>
              <w:bottom w:val="nil"/>
              <w:right w:val="nil"/>
            </w:tcBorders>
          </w:tcPr>
          <w:p w14:paraId="58A0FC28" w14:textId="212C947E" w:rsidR="003C4CF7" w:rsidRPr="00DB31AD" w:rsidRDefault="003C4CF7" w:rsidP="003C4CF7">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264</w:t>
            </w:r>
          </w:p>
        </w:tc>
        <w:tc>
          <w:tcPr>
            <w:tcW w:w="1224" w:type="dxa"/>
            <w:tcBorders>
              <w:top w:val="nil"/>
              <w:left w:val="single" w:sz="6" w:space="0" w:color="auto"/>
              <w:bottom w:val="nil"/>
              <w:right w:val="nil"/>
            </w:tcBorders>
          </w:tcPr>
          <w:p w14:paraId="32F669FE" w14:textId="5E01AE67" w:rsidR="003C4CF7" w:rsidRPr="00A16DFD" w:rsidRDefault="003C4CF7" w:rsidP="003C4CF7">
            <w:pPr>
              <w:jc w:val="right"/>
              <w:rPr>
                <w:rFonts w:ascii="Cambria" w:hAnsi="Cambria"/>
                <w:sz w:val="22"/>
                <w:szCs w:val="22"/>
              </w:rPr>
            </w:pPr>
            <w:r>
              <w:rPr>
                <w:rFonts w:ascii="Cambria" w:hAnsi="Cambria"/>
                <w:sz w:val="22"/>
                <w:szCs w:val="22"/>
              </w:rPr>
              <w:t>93,536</w:t>
            </w:r>
          </w:p>
        </w:tc>
        <w:tc>
          <w:tcPr>
            <w:tcW w:w="1224" w:type="dxa"/>
            <w:tcBorders>
              <w:top w:val="nil"/>
              <w:left w:val="nil"/>
              <w:bottom w:val="nil"/>
              <w:right w:val="nil"/>
            </w:tcBorders>
          </w:tcPr>
          <w:p w14:paraId="324D0F7D" w14:textId="57D35ACF" w:rsidR="003C4CF7" w:rsidRPr="00A16DFD" w:rsidRDefault="003C4CF7" w:rsidP="003C4CF7">
            <w:pPr>
              <w:jc w:val="right"/>
              <w:rPr>
                <w:rFonts w:ascii="Cambria" w:hAnsi="Cambria"/>
                <w:sz w:val="22"/>
                <w:szCs w:val="22"/>
              </w:rPr>
            </w:pPr>
            <w:r>
              <w:rPr>
                <w:rFonts w:ascii="Cambria" w:hAnsi="Cambria"/>
                <w:sz w:val="22"/>
                <w:szCs w:val="22"/>
              </w:rPr>
              <w:t>7,795</w:t>
            </w:r>
          </w:p>
        </w:tc>
        <w:tc>
          <w:tcPr>
            <w:tcW w:w="1415" w:type="dxa"/>
            <w:tcBorders>
              <w:top w:val="nil"/>
              <w:left w:val="nil"/>
              <w:bottom w:val="nil"/>
              <w:right w:val="single" w:sz="6" w:space="0" w:color="auto"/>
            </w:tcBorders>
          </w:tcPr>
          <w:p w14:paraId="5157FC8F" w14:textId="0DADDCDC" w:rsidR="003C4CF7" w:rsidRPr="00A16DFD" w:rsidRDefault="003C4CF7" w:rsidP="003C4CF7">
            <w:pPr>
              <w:jc w:val="right"/>
              <w:rPr>
                <w:rFonts w:ascii="Cambria" w:hAnsi="Cambria"/>
                <w:sz w:val="22"/>
                <w:szCs w:val="22"/>
              </w:rPr>
            </w:pPr>
            <w:r w:rsidRPr="00A16DFD">
              <w:rPr>
                <w:rFonts w:ascii="Cambria" w:hAnsi="Cambria"/>
                <w:sz w:val="22"/>
                <w:szCs w:val="22"/>
              </w:rPr>
              <w:t>1,</w:t>
            </w:r>
            <w:r>
              <w:rPr>
                <w:rFonts w:ascii="Cambria" w:hAnsi="Cambria"/>
                <w:sz w:val="22"/>
                <w:szCs w:val="22"/>
              </w:rPr>
              <w:t>799</w:t>
            </w:r>
          </w:p>
        </w:tc>
      </w:tr>
      <w:tr w:rsidR="0002429C" w:rsidRPr="000C28F8" w14:paraId="22737901" w14:textId="77777777" w:rsidTr="0002429C">
        <w:tc>
          <w:tcPr>
            <w:tcW w:w="1388" w:type="dxa"/>
            <w:tcBorders>
              <w:top w:val="nil"/>
              <w:bottom w:val="nil"/>
              <w:right w:val="nil"/>
            </w:tcBorders>
          </w:tcPr>
          <w:p w14:paraId="66E1C02E"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Each add’l</w:t>
            </w:r>
          </w:p>
        </w:tc>
        <w:tc>
          <w:tcPr>
            <w:tcW w:w="1163" w:type="dxa"/>
            <w:tcBorders>
              <w:top w:val="nil"/>
              <w:left w:val="single" w:sz="6" w:space="0" w:color="auto"/>
              <w:bottom w:val="nil"/>
              <w:right w:val="nil"/>
            </w:tcBorders>
          </w:tcPr>
          <w:p w14:paraId="7D968537" w14:textId="77777777" w:rsidR="0002429C" w:rsidRPr="00DB31AD" w:rsidRDefault="0002429C" w:rsidP="00B90CE5">
            <w:pPr>
              <w:jc w:val="right"/>
              <w:rPr>
                <w:rFonts w:ascii="Cambria" w:hAnsi="Cambria" w:cs="Calibri"/>
                <w:sz w:val="22"/>
                <w:szCs w:val="22"/>
              </w:rPr>
            </w:pPr>
          </w:p>
        </w:tc>
        <w:tc>
          <w:tcPr>
            <w:tcW w:w="1149" w:type="dxa"/>
            <w:tcBorders>
              <w:top w:val="nil"/>
              <w:left w:val="nil"/>
              <w:bottom w:val="nil"/>
              <w:right w:val="nil"/>
            </w:tcBorders>
          </w:tcPr>
          <w:p w14:paraId="12818D63" w14:textId="77777777" w:rsidR="0002429C" w:rsidRPr="00DB31AD" w:rsidRDefault="0002429C" w:rsidP="00B90CE5">
            <w:pPr>
              <w:jc w:val="right"/>
              <w:rPr>
                <w:rFonts w:ascii="Cambria" w:hAnsi="Cambria" w:cs="Calibri"/>
                <w:sz w:val="22"/>
                <w:szCs w:val="22"/>
              </w:rPr>
            </w:pPr>
          </w:p>
        </w:tc>
        <w:tc>
          <w:tcPr>
            <w:tcW w:w="1177" w:type="dxa"/>
            <w:tcBorders>
              <w:top w:val="nil"/>
              <w:left w:val="nil"/>
              <w:bottom w:val="nil"/>
              <w:right w:val="nil"/>
            </w:tcBorders>
          </w:tcPr>
          <w:p w14:paraId="0F19D2EE" w14:textId="77777777" w:rsidR="0002429C" w:rsidRPr="00DB31AD" w:rsidRDefault="0002429C" w:rsidP="00B90CE5">
            <w:pPr>
              <w:jc w:val="center"/>
              <w:rPr>
                <w:rFonts w:ascii="Cambria" w:hAnsi="Cambria" w:cs="Calibri"/>
                <w:sz w:val="22"/>
                <w:szCs w:val="22"/>
              </w:rPr>
            </w:pPr>
          </w:p>
        </w:tc>
        <w:tc>
          <w:tcPr>
            <w:tcW w:w="1224" w:type="dxa"/>
            <w:tcBorders>
              <w:top w:val="nil"/>
              <w:left w:val="single" w:sz="6" w:space="0" w:color="auto"/>
              <w:bottom w:val="nil"/>
              <w:right w:val="nil"/>
            </w:tcBorders>
          </w:tcPr>
          <w:p w14:paraId="6CBD9E45" w14:textId="77777777" w:rsidR="0002429C" w:rsidRPr="00A16DFD" w:rsidRDefault="0002429C" w:rsidP="00B90CE5">
            <w:pPr>
              <w:jc w:val="right"/>
              <w:rPr>
                <w:rFonts w:ascii="Cambria" w:hAnsi="Cambria"/>
                <w:sz w:val="22"/>
                <w:szCs w:val="22"/>
              </w:rPr>
            </w:pPr>
          </w:p>
        </w:tc>
        <w:tc>
          <w:tcPr>
            <w:tcW w:w="1224" w:type="dxa"/>
            <w:tcBorders>
              <w:top w:val="nil"/>
              <w:left w:val="nil"/>
              <w:bottom w:val="nil"/>
              <w:right w:val="nil"/>
            </w:tcBorders>
          </w:tcPr>
          <w:p w14:paraId="416DA48B" w14:textId="77777777" w:rsidR="0002429C" w:rsidRPr="00A16DFD" w:rsidRDefault="0002429C" w:rsidP="00B90CE5">
            <w:pPr>
              <w:jc w:val="right"/>
              <w:rPr>
                <w:rFonts w:ascii="Cambria" w:hAnsi="Cambria"/>
                <w:sz w:val="22"/>
                <w:szCs w:val="22"/>
              </w:rPr>
            </w:pPr>
          </w:p>
        </w:tc>
        <w:tc>
          <w:tcPr>
            <w:tcW w:w="1415" w:type="dxa"/>
            <w:tcBorders>
              <w:top w:val="nil"/>
              <w:left w:val="nil"/>
              <w:bottom w:val="nil"/>
              <w:right w:val="single" w:sz="6" w:space="0" w:color="auto"/>
            </w:tcBorders>
          </w:tcPr>
          <w:p w14:paraId="264E3C7E" w14:textId="77777777" w:rsidR="0002429C" w:rsidRPr="00A16DFD" w:rsidRDefault="0002429C" w:rsidP="00B90CE5">
            <w:pPr>
              <w:jc w:val="right"/>
              <w:rPr>
                <w:rFonts w:ascii="Cambria" w:hAnsi="Cambria"/>
                <w:sz w:val="22"/>
                <w:szCs w:val="22"/>
              </w:rPr>
            </w:pPr>
          </w:p>
        </w:tc>
      </w:tr>
      <w:tr w:rsidR="0002429C" w:rsidRPr="000C28F8" w14:paraId="339532D4" w14:textId="77777777" w:rsidTr="0002429C">
        <w:tc>
          <w:tcPr>
            <w:tcW w:w="1388" w:type="dxa"/>
            <w:tcBorders>
              <w:top w:val="nil"/>
              <w:bottom w:val="single" w:sz="6" w:space="0" w:color="auto"/>
              <w:right w:val="nil"/>
            </w:tcBorders>
          </w:tcPr>
          <w:p w14:paraId="42F5DCED"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14:paraId="6D294776" w14:textId="75F49E19"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w:t>
            </w:r>
            <w:r w:rsidR="00674106">
              <w:rPr>
                <w:rFonts w:ascii="Cambria" w:hAnsi="Cambria" w:cs="Calibri"/>
                <w:sz w:val="22"/>
                <w:szCs w:val="22"/>
              </w:rPr>
              <w:t>6,</w:t>
            </w:r>
            <w:r w:rsidR="003C4CF7">
              <w:rPr>
                <w:rFonts w:ascii="Cambria" w:hAnsi="Cambria" w:cs="Calibri"/>
                <w:sz w:val="22"/>
                <w:szCs w:val="22"/>
              </w:rPr>
              <w:t>682</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14:paraId="63A77220" w14:textId="18D3B0EB" w:rsidR="0002429C" w:rsidRPr="00DB31AD" w:rsidRDefault="0002429C" w:rsidP="00B90CE5">
            <w:pPr>
              <w:jc w:val="right"/>
              <w:rPr>
                <w:rFonts w:ascii="Cambria" w:hAnsi="Cambria" w:cs="Calibri"/>
                <w:sz w:val="22"/>
                <w:szCs w:val="22"/>
              </w:rPr>
            </w:pPr>
            <w:r w:rsidRPr="00DB31AD">
              <w:rPr>
                <w:rFonts w:ascii="Cambria" w:hAnsi="Cambria" w:cs="Calibri"/>
                <w:sz w:val="22"/>
                <w:szCs w:val="22"/>
              </w:rPr>
              <w:t xml:space="preserve">+ </w:t>
            </w:r>
            <w:r w:rsidR="00674106">
              <w:rPr>
                <w:rFonts w:ascii="Cambria" w:hAnsi="Cambria" w:cs="Calibri"/>
                <w:sz w:val="22"/>
                <w:szCs w:val="22"/>
              </w:rPr>
              <w:t>5</w:t>
            </w:r>
            <w:r w:rsidR="003C4CF7">
              <w:rPr>
                <w:rFonts w:ascii="Cambria" w:hAnsi="Cambria" w:cs="Calibri"/>
                <w:sz w:val="22"/>
                <w:szCs w:val="22"/>
              </w:rPr>
              <w:t>57</w:t>
            </w:r>
          </w:p>
        </w:tc>
        <w:tc>
          <w:tcPr>
            <w:tcW w:w="1177" w:type="dxa"/>
            <w:tcBorders>
              <w:top w:val="nil"/>
              <w:left w:val="nil"/>
              <w:bottom w:val="single" w:sz="6" w:space="0" w:color="auto"/>
              <w:right w:val="nil"/>
            </w:tcBorders>
          </w:tcPr>
          <w:p w14:paraId="29D223FF" w14:textId="69765707" w:rsidR="0002429C" w:rsidRPr="00DB31AD" w:rsidRDefault="0002429C" w:rsidP="00B90CE5">
            <w:pPr>
              <w:jc w:val="right"/>
              <w:rPr>
                <w:rFonts w:ascii="Cambria" w:hAnsi="Cambria" w:cs="Calibri"/>
                <w:sz w:val="22"/>
                <w:szCs w:val="22"/>
              </w:rPr>
            </w:pPr>
            <w:r w:rsidRPr="00DB31AD">
              <w:rPr>
                <w:rFonts w:ascii="Cambria" w:hAnsi="Cambria" w:cs="Calibri"/>
                <w:sz w:val="22"/>
                <w:szCs w:val="22"/>
              </w:rPr>
              <w:t>+ 1</w:t>
            </w:r>
            <w:r w:rsidR="003C4CF7">
              <w:rPr>
                <w:rFonts w:ascii="Cambria" w:hAnsi="Cambria" w:cs="Calibri"/>
                <w:sz w:val="22"/>
                <w:szCs w:val="22"/>
              </w:rPr>
              <w:t>29</w:t>
            </w:r>
          </w:p>
        </w:tc>
        <w:tc>
          <w:tcPr>
            <w:tcW w:w="1224" w:type="dxa"/>
            <w:tcBorders>
              <w:top w:val="nil"/>
              <w:left w:val="single" w:sz="6" w:space="0" w:color="auto"/>
              <w:bottom w:val="single" w:sz="6" w:space="0" w:color="auto"/>
              <w:right w:val="nil"/>
            </w:tcBorders>
          </w:tcPr>
          <w:p w14:paraId="7DBBB677" w14:textId="4CBBAE24" w:rsidR="0002429C" w:rsidRPr="00A16DFD" w:rsidRDefault="0002429C" w:rsidP="00B90CE5">
            <w:pPr>
              <w:jc w:val="right"/>
              <w:rPr>
                <w:rFonts w:ascii="Cambria" w:hAnsi="Cambria"/>
                <w:sz w:val="22"/>
                <w:szCs w:val="22"/>
              </w:rPr>
            </w:pPr>
            <w:r w:rsidRPr="00A16DFD">
              <w:rPr>
                <w:rFonts w:ascii="Cambria" w:hAnsi="Cambria"/>
                <w:sz w:val="22"/>
                <w:szCs w:val="22"/>
              </w:rPr>
              <w:t xml:space="preserve">+ </w:t>
            </w:r>
            <w:r w:rsidR="003C4CF7">
              <w:rPr>
                <w:rFonts w:ascii="Cambria" w:hAnsi="Cambria"/>
                <w:sz w:val="22"/>
                <w:szCs w:val="22"/>
              </w:rPr>
              <w:t>9,509</w:t>
            </w:r>
          </w:p>
        </w:tc>
        <w:tc>
          <w:tcPr>
            <w:tcW w:w="1224" w:type="dxa"/>
            <w:tcBorders>
              <w:top w:val="nil"/>
              <w:left w:val="nil"/>
              <w:bottom w:val="single" w:sz="6" w:space="0" w:color="auto"/>
              <w:right w:val="nil"/>
            </w:tcBorders>
          </w:tcPr>
          <w:p w14:paraId="2553E25A" w14:textId="5FABF781" w:rsidR="0002429C" w:rsidRPr="00A16DFD" w:rsidRDefault="0002429C" w:rsidP="00B90CE5">
            <w:pPr>
              <w:jc w:val="right"/>
              <w:rPr>
                <w:rFonts w:ascii="Cambria" w:hAnsi="Cambria"/>
                <w:sz w:val="22"/>
                <w:szCs w:val="22"/>
              </w:rPr>
            </w:pPr>
            <w:r w:rsidRPr="00A16DFD">
              <w:rPr>
                <w:rFonts w:ascii="Cambria" w:hAnsi="Cambria"/>
                <w:sz w:val="22"/>
                <w:szCs w:val="22"/>
              </w:rPr>
              <w:t>+ 7</w:t>
            </w:r>
            <w:r w:rsidR="003C4CF7">
              <w:rPr>
                <w:rFonts w:ascii="Cambria" w:hAnsi="Cambria"/>
                <w:sz w:val="22"/>
                <w:szCs w:val="22"/>
              </w:rPr>
              <w:t>93</w:t>
            </w:r>
          </w:p>
        </w:tc>
        <w:tc>
          <w:tcPr>
            <w:tcW w:w="1415" w:type="dxa"/>
            <w:tcBorders>
              <w:top w:val="nil"/>
              <w:left w:val="nil"/>
              <w:bottom w:val="single" w:sz="6" w:space="0" w:color="auto"/>
              <w:right w:val="single" w:sz="6" w:space="0" w:color="auto"/>
            </w:tcBorders>
          </w:tcPr>
          <w:p w14:paraId="1E1F588F" w14:textId="08B345D9" w:rsidR="0002429C" w:rsidRPr="00A16DFD" w:rsidRDefault="0002429C" w:rsidP="00B90CE5">
            <w:pPr>
              <w:jc w:val="right"/>
              <w:rPr>
                <w:rFonts w:ascii="Cambria" w:hAnsi="Cambria"/>
                <w:sz w:val="22"/>
                <w:szCs w:val="22"/>
              </w:rPr>
            </w:pPr>
            <w:r w:rsidRPr="00A16DFD">
              <w:rPr>
                <w:rFonts w:ascii="Cambria" w:hAnsi="Cambria"/>
                <w:sz w:val="22"/>
                <w:szCs w:val="22"/>
              </w:rPr>
              <w:t>+ 1</w:t>
            </w:r>
            <w:r w:rsidR="003C4CF7">
              <w:rPr>
                <w:rFonts w:ascii="Cambria" w:hAnsi="Cambria"/>
                <w:sz w:val="22"/>
                <w:szCs w:val="22"/>
              </w:rPr>
              <w:t>83</w:t>
            </w:r>
          </w:p>
        </w:tc>
      </w:tr>
    </w:tbl>
    <w:p w14:paraId="2231A19C" w14:textId="056E391D" w:rsidR="00865037" w:rsidRDefault="00865037" w:rsidP="004F3379"/>
    <w:p w14:paraId="7A6F5E10" w14:textId="6CA45A71" w:rsidR="0002429C" w:rsidRPr="0002429C" w:rsidRDefault="0002429C" w:rsidP="0002429C">
      <w:r w:rsidRPr="0002429C">
        <w:t xml:space="preserve">To apply, fill out a Free and </w:t>
      </w:r>
      <w:r w:rsidR="00F4226F" w:rsidRPr="0002429C">
        <w:t>Reduced</w:t>
      </w:r>
      <w:r w:rsidR="00F4226F">
        <w:t xml:space="preserve"> </w:t>
      </w:r>
      <w:r w:rsidR="00F4226F" w:rsidRPr="0002429C">
        <w:t>Price</w:t>
      </w:r>
      <w:r w:rsidRPr="0002429C">
        <w:t xml:space="preserve"> </w:t>
      </w:r>
      <w:r>
        <w:t>Meal Benefit</w:t>
      </w:r>
      <w:r w:rsidRPr="0002429C">
        <w:t xml:space="preserve"> Application and return it </w:t>
      </w:r>
      <w:r>
        <w:t>your local school district</w:t>
      </w:r>
      <w:r w:rsidRPr="0002429C">
        <w:t>.  The information provided on the application is confidential.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14:paraId="1D7877C9" w14:textId="77777777" w:rsidR="0002429C" w:rsidRPr="0002429C" w:rsidRDefault="0002429C" w:rsidP="0002429C"/>
    <w:p w14:paraId="31982A1E" w14:textId="77777777" w:rsidR="0002429C" w:rsidRPr="0002429C" w:rsidRDefault="0002429C" w:rsidP="0002429C">
      <w:r w:rsidRPr="0002429C">
        <w:t>Foster children may be eligible regardless of the income of the household with whom they reside.</w:t>
      </w:r>
    </w:p>
    <w:p w14:paraId="3594A168" w14:textId="77777777" w:rsidR="0002429C" w:rsidRPr="0002429C" w:rsidRDefault="0002429C" w:rsidP="0002429C"/>
    <w:p w14:paraId="2200EAD3" w14:textId="0DF20DE0" w:rsidR="0002429C" w:rsidRPr="0002429C" w:rsidRDefault="0002429C" w:rsidP="0002429C">
      <w:r w:rsidRPr="0002429C">
        <w:t xml:space="preserve">If a family member becomes unemployed or if family size changes, the family should contact the school to file a new application.  Such changes may make the children of the family eligible.  </w:t>
      </w:r>
    </w:p>
    <w:p w14:paraId="183D648A" w14:textId="77777777" w:rsidR="0002429C" w:rsidRPr="0002429C" w:rsidRDefault="0002429C" w:rsidP="0002429C"/>
    <w:p w14:paraId="0646CB57" w14:textId="77777777" w:rsidR="0002429C" w:rsidRPr="0002429C" w:rsidRDefault="0002429C" w:rsidP="0002429C">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02429C">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14:paraId="64F38DD6" w14:textId="77777777" w:rsidR="0002429C" w:rsidRPr="0002429C" w:rsidRDefault="0002429C" w:rsidP="0002429C"/>
    <w:p w14:paraId="6E9544A6" w14:textId="6A5285D8" w:rsidR="0002429C" w:rsidRPr="0002429C" w:rsidRDefault="0002429C" w:rsidP="0002429C">
      <w:r w:rsidRPr="0002429C">
        <w:lastRenderedPageBreak/>
        <w:t>If any child(ren) was not listed on the eligibility notice, the household should contact the</w:t>
      </w:r>
      <w:r>
        <w:t xml:space="preserve">ir local school district </w:t>
      </w:r>
      <w:r w:rsidRPr="0002429C">
        <w:t>to have free meal benefits extended to that child(ren).</w:t>
      </w:r>
    </w:p>
    <w:p w14:paraId="6F778272" w14:textId="77777777" w:rsidR="0002429C" w:rsidRPr="0002429C" w:rsidRDefault="0002429C" w:rsidP="0002429C"/>
    <w:p w14:paraId="1FD4BBCE" w14:textId="4EEE9910" w:rsidR="00865037" w:rsidRPr="00FE0CB1" w:rsidRDefault="00A10234" w:rsidP="004F3379">
      <w:r w:rsidRPr="00A10234">
        <w:rPr>
          <w:highlight w:val="yellow"/>
        </w:rPr>
        <w:t>[Insert District Name]</w:t>
      </w:r>
      <w:r w:rsidR="0002429C">
        <w:t xml:space="preserve"> determining official</w:t>
      </w:r>
      <w:r w:rsidR="0002429C" w:rsidRPr="0002429C">
        <w:t xml:space="preserve"> will review the application and determine eligibility.  If a parent</w:t>
      </w:r>
      <w:r w:rsidR="0002429C">
        <w:t>/guardian</w:t>
      </w:r>
      <w:r w:rsidR="0002429C" w:rsidRPr="0002429C">
        <w:t xml:space="preserve"> is dissatisfied with the ruling of the determining official, they may wish to discuss the decision with the hearing official on an informal basis or he/she may make a request either orally or in writing to the</w:t>
      </w:r>
      <w:r w:rsidR="00F01E90">
        <w:t xml:space="preserve"> school district’s hearing official.</w:t>
      </w:r>
    </w:p>
    <w:p w14:paraId="3B0EE6E0" w14:textId="77777777" w:rsidR="00433B78" w:rsidRPr="00FE0CB1" w:rsidRDefault="00433B78" w:rsidP="004F3379"/>
    <w:p w14:paraId="45BBE775" w14:textId="7F27091C" w:rsidR="00433B78" w:rsidRPr="00FE0CB1" w:rsidRDefault="001E4C95" w:rsidP="004F3379">
      <w:pPr>
        <w:rPr>
          <w:b/>
        </w:rPr>
      </w:pPr>
      <w:r w:rsidRPr="00FE0CB1">
        <w:rPr>
          <w:b/>
        </w:rPr>
        <w:t>For</w:t>
      </w:r>
      <w:r w:rsidR="00433B78" w:rsidRPr="00FE0CB1">
        <w:rPr>
          <w:b/>
        </w:rPr>
        <w:t xml:space="preserve"> more information</w:t>
      </w:r>
      <w:r w:rsidRPr="00FE0CB1">
        <w:rPr>
          <w:b/>
        </w:rPr>
        <w:t>, contact:</w:t>
      </w:r>
    </w:p>
    <w:p w14:paraId="5DD034CB" w14:textId="54300E24" w:rsidR="004F3379" w:rsidRPr="00FE0CB1" w:rsidRDefault="00A10234" w:rsidP="004F3379">
      <w:r w:rsidRPr="00A10234">
        <w:rPr>
          <w:highlight w:val="yellow"/>
        </w:rPr>
        <w:t>[Insert District Contact Information for Free/Reduced Price Application Approvals]</w:t>
      </w:r>
    </w:p>
    <w:p w14:paraId="30498D57" w14:textId="77777777" w:rsidR="00FE0CB1" w:rsidRDefault="00FE0CB1" w:rsidP="007D00F6">
      <w:pPr>
        <w:pStyle w:val="NormalWeb"/>
        <w:shd w:val="clear" w:color="auto" w:fill="FFFFFF"/>
        <w:spacing w:before="0" w:beforeAutospacing="0"/>
        <w:rPr>
          <w:i/>
          <w:iCs/>
          <w:color w:val="141414"/>
        </w:rPr>
      </w:pPr>
    </w:p>
    <w:p w14:paraId="7362CA62" w14:textId="7F2E5A42" w:rsidR="007D00F6" w:rsidRPr="00FE0CB1" w:rsidRDefault="007D00F6" w:rsidP="007D00F6">
      <w:pPr>
        <w:pStyle w:val="NormalWeb"/>
        <w:shd w:val="clear" w:color="auto" w:fill="FFFFFF"/>
        <w:spacing w:before="0" w:beforeAutospacing="0"/>
        <w:rPr>
          <w:i/>
          <w:iCs/>
          <w:color w:val="141414"/>
        </w:rPr>
      </w:pPr>
      <w:r w:rsidRPr="00FE0CB1">
        <w:rPr>
          <w:i/>
          <w:iCs/>
          <w:color w:val="14141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FFAFF86"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297D23"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To file a program discrimination complaint, a Complainant should complete a Form AD-3027, </w:t>
      </w:r>
      <w:r w:rsidRPr="00FE0CB1">
        <w:rPr>
          <w:rStyle w:val="Emphasis"/>
          <w:i w:val="0"/>
          <w:iCs w:val="0"/>
          <w:color w:val="141414"/>
        </w:rPr>
        <w:t>USDA Program Discrimination Complaint Form</w:t>
      </w:r>
      <w:r w:rsidRPr="00FE0CB1">
        <w:rPr>
          <w:i/>
          <w:iCs/>
          <w:color w:val="141414"/>
        </w:rPr>
        <w:t> which can be obtained online at: </w:t>
      </w:r>
      <w:hyperlink r:id="rId6" w:history="1">
        <w:r w:rsidRPr="00FE0CB1">
          <w:rPr>
            <w:rStyle w:val="Hyperlink"/>
            <w:i/>
            <w:iCs/>
            <w:color w:val="2A53A6"/>
          </w:rPr>
          <w:t>https://www.usda.gov/sites/default/files/documents/USDA-OASCR%20P-Complaint-Form-0508-0002-508-11-28-17Fax2Mail.pdf</w:t>
        </w:r>
      </w:hyperlink>
      <w:r w:rsidRPr="00FE0CB1">
        <w:rPr>
          <w:i/>
          <w:iCs/>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B2902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(1)       mail:</w:t>
      </w:r>
    </w:p>
    <w:p w14:paraId="0A517D0B"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            U.S. Department of Agriculture</w:t>
      </w:r>
      <w:r w:rsidRPr="00FE0CB1">
        <w:rPr>
          <w:i/>
          <w:iCs/>
          <w:color w:val="141414"/>
        </w:rPr>
        <w:br/>
        <w:t>            Office of the Assistant Secretary for Civil Rights</w:t>
      </w:r>
      <w:r w:rsidRPr="00FE0CB1">
        <w:rPr>
          <w:i/>
          <w:iCs/>
          <w:color w:val="141414"/>
        </w:rPr>
        <w:br/>
        <w:t>            1400 Independence Avenue, SW</w:t>
      </w:r>
      <w:r w:rsidRPr="00FE0CB1">
        <w:rPr>
          <w:i/>
          <w:iCs/>
          <w:color w:val="141414"/>
        </w:rPr>
        <w:br/>
        <w:t>            Washington, D.C. 20250-9410; or</w:t>
      </w:r>
    </w:p>
    <w:p w14:paraId="7336C40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(2)       fax:</w:t>
      </w:r>
    </w:p>
    <w:p w14:paraId="170BCAEA"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           </w:t>
      </w:r>
      <w:r w:rsidRPr="00FE0CB1">
        <w:rPr>
          <w:i/>
          <w:iCs/>
          <w:color w:val="141414"/>
        </w:rPr>
        <w:t> (833) 256-1665 or (202) 690-7442; or</w:t>
      </w:r>
    </w:p>
    <w:p w14:paraId="3A7442A8"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(3)       email:</w:t>
      </w:r>
      <w:r w:rsidRPr="00FE0CB1">
        <w:rPr>
          <w:i/>
          <w:iCs/>
          <w:color w:val="141414"/>
        </w:rPr>
        <w:br/>
        <w:t>            </w:t>
      </w:r>
      <w:hyperlink r:id="rId7" w:history="1">
        <w:r w:rsidRPr="00FE0CB1">
          <w:rPr>
            <w:rStyle w:val="Hyperlink"/>
            <w:i/>
            <w:iCs/>
            <w:color w:val="2A53A6"/>
          </w:rPr>
          <w:t>program.intake@usda.gov</w:t>
        </w:r>
      </w:hyperlink>
    </w:p>
    <w:p w14:paraId="192E0418"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This institution is an equal opportunity provider.</w:t>
      </w:r>
    </w:p>
    <w:p w14:paraId="27BE1D86" w14:textId="77777777" w:rsidR="001E4C95" w:rsidRPr="00FE0CB1" w:rsidRDefault="001E4C95" w:rsidP="001E4C95">
      <w:pPr>
        <w:widowControl w:val="0"/>
        <w:autoSpaceDE w:val="0"/>
        <w:autoSpaceDN w:val="0"/>
        <w:rPr>
          <w:i/>
          <w:iCs/>
          <w:szCs w:val="24"/>
          <w:lang w:bidi="en-US"/>
        </w:rPr>
      </w:pPr>
    </w:p>
    <w:p w14:paraId="6159E394"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The Maine Human Rights Act prohibits discrimination because of race, color, sex, sexual orientation, age, physical or mental disability, genetic information, religion, ancestry or national origin.</w:t>
      </w:r>
    </w:p>
    <w:p w14:paraId="507C7E9B"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F01E90">
          <w:rPr>
            <w:i/>
            <w:iCs/>
            <w:color w:val="2A53A6"/>
            <w:szCs w:val="24"/>
            <w:u w:val="single"/>
          </w:rPr>
          <w:t>https://www.maine.gov/mhrc/file/instructions</w:t>
        </w:r>
      </w:hyperlink>
      <w:r w:rsidRPr="00F01E90">
        <w:rPr>
          <w:i/>
          <w:iCs/>
          <w:color w:val="141414"/>
          <w:szCs w:val="24"/>
        </w:rPr>
        <w:t> and complete an intake questionnaire. Maine is an equal opportunity provider and employer.</w:t>
      </w:r>
    </w:p>
    <w:p w14:paraId="1786343A" w14:textId="77777777" w:rsidR="004F3379" w:rsidRDefault="004F3379"/>
    <w:sectPr w:rsidR="004F3379" w:rsidSect="004F33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D49"/>
    <w:multiLevelType w:val="hybridMultilevel"/>
    <w:tmpl w:val="D5B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62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9"/>
    <w:rsid w:val="0002429C"/>
    <w:rsid w:val="000576B1"/>
    <w:rsid w:val="00146DE7"/>
    <w:rsid w:val="001843E4"/>
    <w:rsid w:val="001E4C95"/>
    <w:rsid w:val="001F5592"/>
    <w:rsid w:val="00244FC6"/>
    <w:rsid w:val="00280840"/>
    <w:rsid w:val="00295460"/>
    <w:rsid w:val="002C42F9"/>
    <w:rsid w:val="00337DAF"/>
    <w:rsid w:val="003C4CF7"/>
    <w:rsid w:val="00433B78"/>
    <w:rsid w:val="00487D54"/>
    <w:rsid w:val="004F3379"/>
    <w:rsid w:val="00611369"/>
    <w:rsid w:val="00626520"/>
    <w:rsid w:val="0064734B"/>
    <w:rsid w:val="00674106"/>
    <w:rsid w:val="006A3E54"/>
    <w:rsid w:val="0072558E"/>
    <w:rsid w:val="00734365"/>
    <w:rsid w:val="00741FD7"/>
    <w:rsid w:val="00767963"/>
    <w:rsid w:val="007D00F6"/>
    <w:rsid w:val="00847182"/>
    <w:rsid w:val="00865037"/>
    <w:rsid w:val="008D2F7C"/>
    <w:rsid w:val="008D7E4C"/>
    <w:rsid w:val="009B6152"/>
    <w:rsid w:val="00A10234"/>
    <w:rsid w:val="00A373DF"/>
    <w:rsid w:val="00AA63C1"/>
    <w:rsid w:val="00B24E71"/>
    <w:rsid w:val="00BD7128"/>
    <w:rsid w:val="00C47052"/>
    <w:rsid w:val="00D57B8A"/>
    <w:rsid w:val="00D642E9"/>
    <w:rsid w:val="00DB7E16"/>
    <w:rsid w:val="00DC4D77"/>
    <w:rsid w:val="00EF0942"/>
    <w:rsid w:val="00F01E90"/>
    <w:rsid w:val="00F4226F"/>
    <w:rsid w:val="00F449BC"/>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E1E"/>
  <w15:docId w15:val="{08B6AE26-E476-4F00-A462-DBC6A95F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9"/>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2429C"/>
    <w:pPr>
      <w:keepNext/>
      <w:overflowPunct w:val="0"/>
      <w:autoSpaceDE w:val="0"/>
      <w:autoSpaceDN w:val="0"/>
      <w:adjustRightInd w:val="0"/>
      <w:jc w:val="right"/>
      <w:textAlignment w:val="baseline"/>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3379"/>
    <w:rPr>
      <w:b/>
    </w:rPr>
  </w:style>
  <w:style w:type="character" w:customStyle="1" w:styleId="BodyTextChar">
    <w:name w:val="Body Text Char"/>
    <w:basedOn w:val="DefaultParagraphFont"/>
    <w:link w:val="BodyText"/>
    <w:semiHidden/>
    <w:rsid w:val="004F3379"/>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4F3379"/>
    <w:pPr>
      <w:spacing w:line="480" w:lineRule="auto"/>
      <w:jc w:val="both"/>
    </w:pPr>
    <w:rPr>
      <w:rFonts w:ascii="Arial" w:hAnsi="Arial"/>
    </w:rPr>
  </w:style>
  <w:style w:type="character" w:customStyle="1" w:styleId="BodyText2Char">
    <w:name w:val="Body Text 2 Char"/>
    <w:basedOn w:val="DefaultParagraphFont"/>
    <w:link w:val="BodyText2"/>
    <w:semiHidden/>
    <w:rsid w:val="004F3379"/>
    <w:rPr>
      <w:rFonts w:ascii="Arial" w:eastAsia="Times New Roman" w:hAnsi="Arial" w:cs="Times New Roman"/>
      <w:sz w:val="24"/>
      <w:szCs w:val="20"/>
    </w:rPr>
  </w:style>
  <w:style w:type="paragraph" w:styleId="ListParagraph">
    <w:name w:val="List Paragraph"/>
    <w:basedOn w:val="Normal"/>
    <w:uiPriority w:val="34"/>
    <w:qFormat/>
    <w:rsid w:val="00433B78"/>
    <w:pPr>
      <w:ind w:left="720"/>
      <w:contextualSpacing/>
    </w:pPr>
  </w:style>
  <w:style w:type="character" w:styleId="Hyperlink">
    <w:name w:val="Hyperlink"/>
    <w:basedOn w:val="DefaultParagraphFont"/>
    <w:uiPriority w:val="99"/>
    <w:unhideWhenUsed/>
    <w:rsid w:val="00C47052"/>
    <w:rPr>
      <w:color w:val="0000FF" w:themeColor="hyperlink"/>
      <w:u w:val="single"/>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2429C"/>
    <w:rPr>
      <w:rFonts w:ascii="Arial" w:eastAsia="Times New Roman" w:hAnsi="Arial" w:cs="Arial"/>
      <w:sz w:val="24"/>
      <w:szCs w:val="20"/>
      <w:u w:val="single"/>
    </w:rPr>
  </w:style>
  <w:style w:type="paragraph" w:styleId="NormalWeb">
    <w:name w:val="Normal (Web)"/>
    <w:basedOn w:val="Normal"/>
    <w:uiPriority w:val="99"/>
    <w:semiHidden/>
    <w:unhideWhenUsed/>
    <w:rsid w:val="007D00F6"/>
    <w:pPr>
      <w:spacing w:before="100" w:beforeAutospacing="1" w:after="100" w:afterAutospacing="1"/>
    </w:pPr>
    <w:rPr>
      <w:szCs w:val="24"/>
    </w:rPr>
  </w:style>
  <w:style w:type="character" w:styleId="Emphasis">
    <w:name w:val="Emphasis"/>
    <w:basedOn w:val="DefaultParagraphFont"/>
    <w:uiPriority w:val="20"/>
    <w:qFormat/>
    <w:rsid w:val="007D00F6"/>
    <w:rPr>
      <w:i/>
      <w:iCs/>
    </w:rPr>
  </w:style>
  <w:style w:type="character" w:styleId="Strong">
    <w:name w:val="Strong"/>
    <w:basedOn w:val="DefaultParagraphFont"/>
    <w:uiPriority w:val="22"/>
    <w:qFormat/>
    <w:rsid w:val="007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810">
      <w:bodyDiv w:val="1"/>
      <w:marLeft w:val="0"/>
      <w:marRight w:val="0"/>
      <w:marTop w:val="0"/>
      <w:marBottom w:val="0"/>
      <w:divBdr>
        <w:top w:val="none" w:sz="0" w:space="0" w:color="auto"/>
        <w:left w:val="none" w:sz="0" w:space="0" w:color="auto"/>
        <w:bottom w:val="none" w:sz="0" w:space="0" w:color="auto"/>
        <w:right w:val="none" w:sz="0" w:space="0" w:color="auto"/>
      </w:divBdr>
    </w:div>
    <w:div w:id="642349454">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1712074046">
      <w:bodyDiv w:val="1"/>
      <w:marLeft w:val="0"/>
      <w:marRight w:val="0"/>
      <w:marTop w:val="0"/>
      <w:marBottom w:val="0"/>
      <w:divBdr>
        <w:top w:val="none" w:sz="0" w:space="0" w:color="auto"/>
        <w:left w:val="none" w:sz="0" w:space="0" w:color="auto"/>
        <w:bottom w:val="none" w:sz="0" w:space="0" w:color="auto"/>
        <w:right w:val="none" w:sz="0" w:space="0" w:color="auto"/>
      </w:divBdr>
    </w:div>
    <w:div w:id="1746534751">
      <w:bodyDiv w:val="1"/>
      <w:marLeft w:val="0"/>
      <w:marRight w:val="0"/>
      <w:marTop w:val="0"/>
      <w:marBottom w:val="0"/>
      <w:divBdr>
        <w:top w:val="none" w:sz="0" w:space="0" w:color="auto"/>
        <w:left w:val="none" w:sz="0" w:space="0" w:color="auto"/>
        <w:bottom w:val="none" w:sz="0" w:space="0" w:color="auto"/>
        <w:right w:val="none" w:sz="0" w:space="0" w:color="auto"/>
      </w:divBdr>
    </w:div>
    <w:div w:id="1769616147">
      <w:bodyDiv w:val="1"/>
      <w:marLeft w:val="0"/>
      <w:marRight w:val="0"/>
      <w:marTop w:val="0"/>
      <w:marBottom w:val="0"/>
      <w:divBdr>
        <w:top w:val="none" w:sz="0" w:space="0" w:color="auto"/>
        <w:left w:val="none" w:sz="0" w:space="0" w:color="auto"/>
        <w:bottom w:val="none" w:sz="0" w:space="0" w:color="auto"/>
        <w:right w:val="none" w:sz="0" w:space="0" w:color="auto"/>
      </w:divBdr>
    </w:div>
    <w:div w:id="1799445188">
      <w:bodyDiv w:val="1"/>
      <w:marLeft w:val="0"/>
      <w:marRight w:val="0"/>
      <w:marTop w:val="0"/>
      <w:marBottom w:val="0"/>
      <w:divBdr>
        <w:top w:val="none" w:sz="0" w:space="0" w:color="auto"/>
        <w:left w:val="none" w:sz="0" w:space="0" w:color="auto"/>
        <w:bottom w:val="none" w:sz="0" w:space="0" w:color="auto"/>
        <w:right w:val="none" w:sz="0" w:space="0" w:color="auto"/>
      </w:divBdr>
    </w:div>
    <w:div w:id="1801921972">
      <w:bodyDiv w:val="1"/>
      <w:marLeft w:val="0"/>
      <w:marRight w:val="0"/>
      <w:marTop w:val="0"/>
      <w:marBottom w:val="0"/>
      <w:divBdr>
        <w:top w:val="none" w:sz="0" w:space="0" w:color="auto"/>
        <w:left w:val="none" w:sz="0" w:space="0" w:color="auto"/>
        <w:bottom w:val="none" w:sz="0" w:space="0" w:color="auto"/>
        <w:right w:val="none" w:sz="0" w:space="0" w:color="auto"/>
      </w:divBdr>
    </w:div>
    <w:div w:id="19750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028E-1A46-45EE-85C0-94307968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McLucas, Jane</cp:lastModifiedBy>
  <cp:revision>5</cp:revision>
  <cp:lastPrinted>2015-07-08T16:18:00Z</cp:lastPrinted>
  <dcterms:created xsi:type="dcterms:W3CDTF">2023-08-03T21:40:00Z</dcterms:created>
  <dcterms:modified xsi:type="dcterms:W3CDTF">2023-08-03T21:48:00Z</dcterms:modified>
</cp:coreProperties>
</file>